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89" w:rsidRDefault="00AD7691" w:rsidP="00AD769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:rsidR="004C2289" w:rsidRDefault="004C2289" w:rsidP="00AD7691">
      <w:pPr>
        <w:jc w:val="center"/>
        <w:rPr>
          <w:sz w:val="28"/>
        </w:rPr>
      </w:pPr>
    </w:p>
    <w:p w:rsidR="004C2289" w:rsidRDefault="004C2289" w:rsidP="00AD7691">
      <w:pPr>
        <w:jc w:val="center"/>
        <w:rPr>
          <w:sz w:val="28"/>
        </w:rPr>
      </w:pPr>
    </w:p>
    <w:p w:rsidR="00565D6C" w:rsidRPr="00565D6C" w:rsidRDefault="00565D6C" w:rsidP="00565D6C">
      <w:pPr>
        <w:jc w:val="center"/>
      </w:pPr>
      <w:r>
        <w:t xml:space="preserve">                                                                                             </w:t>
      </w:r>
      <w:r w:rsidRPr="00565D6C">
        <w:t>УТВЕРЖДЕН</w:t>
      </w:r>
    </w:p>
    <w:p w:rsidR="00565D6C" w:rsidRPr="00565D6C" w:rsidRDefault="00030441" w:rsidP="00565D6C">
      <w:pPr>
        <w:jc w:val="right"/>
      </w:pPr>
      <w:r>
        <w:t>распоряжением</w:t>
      </w:r>
      <w:r w:rsidR="00565D6C" w:rsidRPr="00565D6C">
        <w:t xml:space="preserve"> администрации</w:t>
      </w:r>
    </w:p>
    <w:p w:rsidR="00565D6C" w:rsidRPr="00565D6C" w:rsidRDefault="00565D6C" w:rsidP="00565D6C">
      <w:pPr>
        <w:jc w:val="right"/>
      </w:pPr>
      <w:r w:rsidRPr="00565D6C">
        <w:t>Чебаркульского городского округа</w:t>
      </w:r>
    </w:p>
    <w:p w:rsidR="00494CBF" w:rsidRDefault="00565D6C" w:rsidP="00494CBF">
      <w:pPr>
        <w:tabs>
          <w:tab w:val="left" w:pos="9638"/>
        </w:tabs>
        <w:ind w:right="-1"/>
        <w:jc w:val="right"/>
      </w:pPr>
      <w:r w:rsidRPr="0091130D">
        <w:t xml:space="preserve">                                </w:t>
      </w:r>
      <w:r w:rsidR="00494CBF">
        <w:t>«</w:t>
      </w:r>
      <w:r w:rsidR="00367549">
        <w:t xml:space="preserve">  </w:t>
      </w:r>
      <w:r w:rsidR="00ED1134">
        <w:t>06</w:t>
      </w:r>
      <w:r w:rsidR="00367549">
        <w:t xml:space="preserve">  </w:t>
      </w:r>
      <w:r w:rsidR="00494CBF">
        <w:t xml:space="preserve">»  </w:t>
      </w:r>
      <w:r w:rsidR="00030441">
        <w:t>декабря</w:t>
      </w:r>
      <w:r w:rsidR="00494CBF">
        <w:t xml:space="preserve">   202</w:t>
      </w:r>
      <w:r w:rsidR="00367549">
        <w:t>4</w:t>
      </w:r>
      <w:r w:rsidR="00494CBF">
        <w:t xml:space="preserve"> г. № </w:t>
      </w:r>
      <w:r w:rsidR="00ED1134">
        <w:t>553-р</w:t>
      </w:r>
      <w:r w:rsidRPr="0091130D">
        <w:t xml:space="preserve">          </w:t>
      </w:r>
      <w:r w:rsidR="00494CBF">
        <w:t xml:space="preserve">                                               </w:t>
      </w:r>
    </w:p>
    <w:p w:rsidR="00565D6C" w:rsidRDefault="00565D6C" w:rsidP="00565D6C">
      <w:pPr>
        <w:ind w:right="-1"/>
        <w:jc w:val="right"/>
      </w:pPr>
    </w:p>
    <w:p w:rsidR="00AD7691" w:rsidRDefault="00AD7691" w:rsidP="00565D6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</w:p>
    <w:p w:rsidR="00AD7691" w:rsidRDefault="00AD7691" w:rsidP="00AD7691">
      <w:pPr>
        <w:jc w:val="center"/>
        <w:rPr>
          <w:sz w:val="28"/>
        </w:rPr>
      </w:pPr>
      <w:r>
        <w:rPr>
          <w:sz w:val="28"/>
        </w:rPr>
        <w:t>ПЛАН</w:t>
      </w:r>
    </w:p>
    <w:p w:rsidR="00AD7691" w:rsidRDefault="00AD7691" w:rsidP="00AD7691">
      <w:pPr>
        <w:jc w:val="center"/>
        <w:rPr>
          <w:sz w:val="28"/>
        </w:rPr>
      </w:pPr>
      <w:r>
        <w:rPr>
          <w:sz w:val="28"/>
        </w:rPr>
        <w:t>мероприятий по обеспечению безопасности людей, охране их жизни и здоровья на водных объектах Чебаркульского городского округа на 20</w:t>
      </w:r>
      <w:r w:rsidR="00106B78">
        <w:rPr>
          <w:sz w:val="28"/>
        </w:rPr>
        <w:t>2</w:t>
      </w:r>
      <w:r w:rsidR="00367549">
        <w:rPr>
          <w:sz w:val="28"/>
        </w:rPr>
        <w:t>5</w:t>
      </w:r>
      <w:r>
        <w:rPr>
          <w:sz w:val="28"/>
        </w:rPr>
        <w:t>год</w:t>
      </w:r>
    </w:p>
    <w:p w:rsidR="00AD7691" w:rsidRDefault="00AD7691" w:rsidP="00AD7691">
      <w:pPr>
        <w:rPr>
          <w:sz w:val="16"/>
        </w:rPr>
      </w:pPr>
      <w:r>
        <w:rPr>
          <w:sz w:val="28"/>
        </w:rPr>
        <w:tab/>
        <w:t xml:space="preserve">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4522"/>
        <w:gridCol w:w="1968"/>
        <w:gridCol w:w="2693"/>
      </w:tblGrid>
      <w:tr w:rsidR="00AD7691" w:rsidTr="000149C6">
        <w:tc>
          <w:tcPr>
            <w:tcW w:w="456" w:type="dxa"/>
          </w:tcPr>
          <w:p w:rsidR="00AD7691" w:rsidRDefault="00AD7691" w:rsidP="004C2289">
            <w:pPr>
              <w:jc w:val="center"/>
            </w:pPr>
            <w:r>
              <w:t>№</w:t>
            </w:r>
          </w:p>
        </w:tc>
        <w:tc>
          <w:tcPr>
            <w:tcW w:w="4522" w:type="dxa"/>
          </w:tcPr>
          <w:p w:rsidR="00AD7691" w:rsidRDefault="00AD7691" w:rsidP="004C2289">
            <w:pPr>
              <w:jc w:val="center"/>
            </w:pPr>
            <w:r>
              <w:t>Мероприятия</w:t>
            </w:r>
          </w:p>
        </w:tc>
        <w:tc>
          <w:tcPr>
            <w:tcW w:w="1968" w:type="dxa"/>
          </w:tcPr>
          <w:p w:rsidR="004C2289" w:rsidRDefault="00AD7691" w:rsidP="004C2289">
            <w:pPr>
              <w:jc w:val="center"/>
            </w:pPr>
            <w:r>
              <w:t xml:space="preserve">Сроки </w:t>
            </w:r>
          </w:p>
          <w:p w:rsidR="00AD7691" w:rsidRDefault="00AD7691" w:rsidP="004C2289">
            <w:pPr>
              <w:jc w:val="center"/>
            </w:pPr>
            <w:r>
              <w:t>проведения</w:t>
            </w:r>
          </w:p>
        </w:tc>
        <w:tc>
          <w:tcPr>
            <w:tcW w:w="2693" w:type="dxa"/>
          </w:tcPr>
          <w:p w:rsidR="004C2289" w:rsidRDefault="00AD7691" w:rsidP="004C2289">
            <w:pPr>
              <w:jc w:val="center"/>
            </w:pPr>
            <w:r>
              <w:t xml:space="preserve">Ответственные </w:t>
            </w:r>
          </w:p>
          <w:p w:rsidR="00AD7691" w:rsidRDefault="00AD7691" w:rsidP="004C2289">
            <w:pPr>
              <w:jc w:val="center"/>
            </w:pPr>
            <w:r>
              <w:t>исполнители</w:t>
            </w:r>
          </w:p>
        </w:tc>
      </w:tr>
      <w:tr w:rsidR="008F4E95" w:rsidTr="00302358">
        <w:tc>
          <w:tcPr>
            <w:tcW w:w="9639" w:type="dxa"/>
            <w:gridSpan w:val="4"/>
          </w:tcPr>
          <w:p w:rsidR="008F4E95" w:rsidRDefault="008F4E95" w:rsidP="008F4E95">
            <w:pPr>
              <w:jc w:val="center"/>
            </w:pPr>
            <w:r>
              <w:t>I. Весенне-летний период</w:t>
            </w:r>
          </w:p>
        </w:tc>
      </w:tr>
      <w:tr w:rsidR="00C40A01" w:rsidTr="000149C6">
        <w:tc>
          <w:tcPr>
            <w:tcW w:w="456" w:type="dxa"/>
          </w:tcPr>
          <w:p w:rsidR="00C40A01" w:rsidRDefault="00C40A01" w:rsidP="0003237A">
            <w:r>
              <w:t>1</w:t>
            </w:r>
          </w:p>
        </w:tc>
        <w:tc>
          <w:tcPr>
            <w:tcW w:w="4522" w:type="dxa"/>
          </w:tcPr>
          <w:p w:rsidR="00C40A01" w:rsidRPr="00C40A01" w:rsidRDefault="00C40A01" w:rsidP="0003237A">
            <w:pPr>
              <w:pStyle w:val="5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40A01">
              <w:rPr>
                <w:rStyle w:val="5Exact"/>
                <w:rFonts w:ascii="Times New Roman" w:hAnsi="Times New Roman"/>
                <w:color w:val="000000"/>
                <w:sz w:val="24"/>
                <w:szCs w:val="24"/>
              </w:rPr>
              <w:t>Провести анализ за последние 5 лет всех происшествий с людьми на водных объектах для выявления негативных тенденций и системных недостатков в вопросах обеспечения безопасности</w:t>
            </w:r>
            <w:r>
              <w:rPr>
                <w:rStyle w:val="5Exact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8" w:type="dxa"/>
          </w:tcPr>
          <w:p w:rsidR="00C40A01" w:rsidRDefault="0003237A" w:rsidP="00367549">
            <w:r>
              <w:t>До 30 апреля 202</w:t>
            </w:r>
            <w:r w:rsidR="00367549">
              <w:t>5</w:t>
            </w:r>
            <w:r>
              <w:t>года</w:t>
            </w:r>
          </w:p>
        </w:tc>
        <w:tc>
          <w:tcPr>
            <w:tcW w:w="2693" w:type="dxa"/>
          </w:tcPr>
          <w:p w:rsidR="00C40A01" w:rsidRDefault="0003237A" w:rsidP="0003237A">
            <w:r>
              <w:t>Глава городского округа, отдел ГО и ЧС</w:t>
            </w:r>
          </w:p>
        </w:tc>
      </w:tr>
      <w:tr w:rsidR="00C40A01" w:rsidTr="000149C6">
        <w:tc>
          <w:tcPr>
            <w:tcW w:w="456" w:type="dxa"/>
          </w:tcPr>
          <w:p w:rsidR="00C40A01" w:rsidRDefault="00C40A01" w:rsidP="0003237A">
            <w:r>
              <w:t>2</w:t>
            </w:r>
          </w:p>
        </w:tc>
        <w:tc>
          <w:tcPr>
            <w:tcW w:w="4522" w:type="dxa"/>
          </w:tcPr>
          <w:p w:rsidR="00C40A01" w:rsidRPr="0003237A" w:rsidRDefault="00C40A01" w:rsidP="0003237A">
            <w:pPr>
              <w:pStyle w:val="50"/>
              <w:shd w:val="clear" w:color="auto" w:fill="auto"/>
              <w:tabs>
                <w:tab w:val="left" w:pos="302"/>
              </w:tabs>
              <w:spacing w:line="240" w:lineRule="auto"/>
              <w:jc w:val="both"/>
              <w:rPr>
                <w:rStyle w:val="5Exact"/>
                <w:rFonts w:ascii="Times New Roman" w:hAnsi="Times New Roman"/>
                <w:color w:val="000000"/>
                <w:sz w:val="24"/>
                <w:szCs w:val="24"/>
              </w:rPr>
            </w:pPr>
            <w:r w:rsidRPr="0003237A">
              <w:rPr>
                <w:rStyle w:val="211pt2"/>
                <w:rFonts w:ascii="Times New Roman" w:hAnsi="Times New Roman"/>
                <w:color w:val="000000"/>
                <w:sz w:val="24"/>
                <w:szCs w:val="24"/>
              </w:rPr>
              <w:t xml:space="preserve">Рассмотреть результаты анализа на заседаниях КЧС </w:t>
            </w:r>
            <w:r w:rsidR="0003237A" w:rsidRPr="0003237A">
              <w:rPr>
                <w:rStyle w:val="211pt2"/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="0003237A" w:rsidRPr="0003237A">
              <w:rPr>
                <w:rFonts w:ascii="Times New Roman" w:hAnsi="Times New Roman"/>
                <w:sz w:val="24"/>
                <w:szCs w:val="24"/>
              </w:rPr>
              <w:t>выработки совместных мер по улучшению профилактической работы среди населения.</w:t>
            </w:r>
          </w:p>
        </w:tc>
        <w:tc>
          <w:tcPr>
            <w:tcW w:w="1968" w:type="dxa"/>
          </w:tcPr>
          <w:p w:rsidR="00C40A01" w:rsidRDefault="0003237A" w:rsidP="00367549">
            <w:r>
              <w:t>До 30 апреля 202</w:t>
            </w:r>
            <w:r w:rsidR="00367549">
              <w:t>5</w:t>
            </w:r>
            <w:r>
              <w:t xml:space="preserve"> года</w:t>
            </w:r>
          </w:p>
        </w:tc>
        <w:tc>
          <w:tcPr>
            <w:tcW w:w="2693" w:type="dxa"/>
          </w:tcPr>
          <w:p w:rsidR="00C40A01" w:rsidRDefault="0003237A" w:rsidP="0003237A">
            <w:r>
              <w:t>Председатель КЧС и ОПБ ЧГО</w:t>
            </w:r>
          </w:p>
        </w:tc>
      </w:tr>
      <w:tr w:rsidR="0003237A" w:rsidTr="000149C6">
        <w:tc>
          <w:tcPr>
            <w:tcW w:w="456" w:type="dxa"/>
          </w:tcPr>
          <w:p w:rsidR="0003237A" w:rsidRDefault="0003237A" w:rsidP="0003237A">
            <w:r>
              <w:t>3</w:t>
            </w:r>
          </w:p>
        </w:tc>
        <w:tc>
          <w:tcPr>
            <w:tcW w:w="4522" w:type="dxa"/>
          </w:tcPr>
          <w:p w:rsidR="0003237A" w:rsidRPr="0003237A" w:rsidRDefault="0003237A" w:rsidP="0003237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2"/>
                <w:rFonts w:ascii="Times New Roman" w:hAnsi="Times New Roman"/>
                <w:color w:val="000000"/>
                <w:sz w:val="24"/>
                <w:szCs w:val="24"/>
              </w:rPr>
            </w:pPr>
            <w:r w:rsidRPr="0003237A">
              <w:rPr>
                <w:rStyle w:val="211pt2"/>
                <w:rFonts w:ascii="Times New Roman" w:hAnsi="Times New Roman"/>
                <w:color w:val="000000"/>
                <w:sz w:val="24"/>
                <w:szCs w:val="24"/>
              </w:rPr>
              <w:t>Определить должностных лиц органов местного самоуправления, обладающих правом по привлечению к административной ответственности в области обеспечения безопасности людей на водных объектах Челябинской области.</w:t>
            </w:r>
          </w:p>
        </w:tc>
        <w:tc>
          <w:tcPr>
            <w:tcW w:w="1968" w:type="dxa"/>
          </w:tcPr>
          <w:p w:rsidR="0003237A" w:rsidRDefault="0003237A" w:rsidP="00367549">
            <w:r>
              <w:t>До 01 марта 202</w:t>
            </w:r>
            <w:r w:rsidR="00367549">
              <w:t>5</w:t>
            </w:r>
            <w:r>
              <w:t xml:space="preserve"> года</w:t>
            </w:r>
          </w:p>
        </w:tc>
        <w:tc>
          <w:tcPr>
            <w:tcW w:w="2693" w:type="dxa"/>
          </w:tcPr>
          <w:p w:rsidR="0003237A" w:rsidRDefault="0003237A" w:rsidP="0003237A">
            <w:r>
              <w:t>Глава городского округа, администрация</w:t>
            </w:r>
            <w:r w:rsidR="00F95023">
              <w:t xml:space="preserve"> ЧГО</w:t>
            </w:r>
          </w:p>
        </w:tc>
      </w:tr>
      <w:tr w:rsidR="00AD7691" w:rsidTr="000149C6">
        <w:tc>
          <w:tcPr>
            <w:tcW w:w="456" w:type="dxa"/>
          </w:tcPr>
          <w:p w:rsidR="00AD7691" w:rsidRDefault="0003237A" w:rsidP="000149C6">
            <w:r>
              <w:t>4</w:t>
            </w:r>
          </w:p>
        </w:tc>
        <w:tc>
          <w:tcPr>
            <w:tcW w:w="4522" w:type="dxa"/>
          </w:tcPr>
          <w:p w:rsidR="00AD7691" w:rsidRPr="008C303A" w:rsidRDefault="008C303A" w:rsidP="00CA049D">
            <w:pPr>
              <w:tabs>
                <w:tab w:val="left" w:pos="8820"/>
              </w:tabs>
              <w:jc w:val="both"/>
            </w:pPr>
            <w:r w:rsidRPr="008C303A">
              <w:t>На заседании КЧС и ОПБ городского округа рассмотреть</w:t>
            </w:r>
            <w:r w:rsidR="00AD7691" w:rsidRPr="008C303A">
              <w:t xml:space="preserve"> </w:t>
            </w:r>
            <w:r w:rsidRPr="008C303A">
              <w:t>вопрос о подготовке пляжей к купальному сезону и  обеспечении безопасности людей на водоемах Чебаркульского городского округа</w:t>
            </w:r>
            <w:r w:rsidR="004921EC">
              <w:t xml:space="preserve"> в период купального сезона,</w:t>
            </w:r>
            <w:r w:rsidRPr="008C303A">
              <w:t xml:space="preserve"> с приглашением </w:t>
            </w:r>
            <w:r w:rsidR="00AD7691" w:rsidRPr="008C303A">
              <w:t xml:space="preserve"> руководител</w:t>
            </w:r>
            <w:r w:rsidRPr="008C303A">
              <w:t>ей</w:t>
            </w:r>
            <w:r w:rsidR="00AD7691" w:rsidRPr="008C303A">
              <w:t xml:space="preserve"> организаций</w:t>
            </w:r>
            <w:r w:rsidR="00156745" w:rsidRPr="008C303A">
              <w:t>,</w:t>
            </w:r>
            <w:r w:rsidR="00AD7691" w:rsidRPr="008C303A">
              <w:t xml:space="preserve"> независимо от ведомственной принадлежности и форм собственности, являющихся пользователями водных объектов для рекреационных целей в границах территории Чебаркульского городского округа, и других организаций которые в плановом порядке готовят водные объекты для массового отдыха и купания</w:t>
            </w:r>
            <w:r w:rsidRPr="008C303A">
              <w:t>.</w:t>
            </w:r>
          </w:p>
        </w:tc>
        <w:tc>
          <w:tcPr>
            <w:tcW w:w="1968" w:type="dxa"/>
          </w:tcPr>
          <w:p w:rsidR="00AD7691" w:rsidRPr="008C303A" w:rsidRDefault="00AD7691" w:rsidP="00922581">
            <w:r w:rsidRPr="008C303A">
              <w:t xml:space="preserve">До </w:t>
            </w:r>
            <w:r w:rsidR="00CA049D">
              <w:t>30</w:t>
            </w:r>
            <w:r w:rsidRPr="008C303A">
              <w:t xml:space="preserve"> </w:t>
            </w:r>
            <w:r w:rsidR="00CA049D">
              <w:t>мая</w:t>
            </w:r>
            <w:r w:rsidR="00E6788F">
              <w:t xml:space="preserve">    </w:t>
            </w:r>
            <w:r w:rsidRPr="008C303A">
              <w:t xml:space="preserve"> 20</w:t>
            </w:r>
            <w:r w:rsidR="00156745" w:rsidRPr="008C303A">
              <w:t>2</w:t>
            </w:r>
            <w:r w:rsidR="00367549">
              <w:t>5</w:t>
            </w:r>
            <w:r w:rsidRPr="008C303A">
              <w:t xml:space="preserve"> года</w:t>
            </w:r>
          </w:p>
        </w:tc>
        <w:tc>
          <w:tcPr>
            <w:tcW w:w="2693" w:type="dxa"/>
          </w:tcPr>
          <w:p w:rsidR="00AD7691" w:rsidRPr="00F95023" w:rsidRDefault="008C303A" w:rsidP="00F95023">
            <w:pPr>
              <w:rPr>
                <w:b/>
              </w:rPr>
            </w:pPr>
            <w:r>
              <w:t>Председатель КЧС и ОПБ ЧГО</w:t>
            </w:r>
          </w:p>
        </w:tc>
      </w:tr>
      <w:tr w:rsidR="00AD7691" w:rsidTr="000149C6">
        <w:tc>
          <w:tcPr>
            <w:tcW w:w="456" w:type="dxa"/>
          </w:tcPr>
          <w:p w:rsidR="00AD7691" w:rsidRDefault="00BF0FF5" w:rsidP="000149C6">
            <w:r>
              <w:t>5</w:t>
            </w:r>
          </w:p>
        </w:tc>
        <w:tc>
          <w:tcPr>
            <w:tcW w:w="4522" w:type="dxa"/>
          </w:tcPr>
          <w:p w:rsidR="00AD7691" w:rsidRDefault="00AD7691" w:rsidP="004C2289">
            <w:pPr>
              <w:jc w:val="both"/>
            </w:pPr>
            <w:r>
              <w:t xml:space="preserve">Оборудовать места массового купания и выставить на водоемах знаки безопасности на воде в соответствии с Правилами охраны жизни людей на воде </w:t>
            </w:r>
            <w:r>
              <w:lastRenderedPageBreak/>
              <w:t>Челябинской области</w:t>
            </w:r>
            <w:r w:rsidR="009E578C">
              <w:t>.</w:t>
            </w:r>
          </w:p>
        </w:tc>
        <w:tc>
          <w:tcPr>
            <w:tcW w:w="1968" w:type="dxa"/>
          </w:tcPr>
          <w:p w:rsidR="00AD7691" w:rsidRDefault="00AD7691" w:rsidP="00367549">
            <w:r>
              <w:lastRenderedPageBreak/>
              <w:t>До 28 мая</w:t>
            </w:r>
            <w:r w:rsidR="00E6788F">
              <w:t xml:space="preserve">    </w:t>
            </w:r>
            <w:r>
              <w:t xml:space="preserve"> 20</w:t>
            </w:r>
            <w:r w:rsidR="00E87EBE">
              <w:t>2</w:t>
            </w:r>
            <w:r w:rsidR="00367549">
              <w:t>5</w:t>
            </w:r>
            <w:r w:rsidR="00E6788F">
              <w:t xml:space="preserve"> </w:t>
            </w:r>
            <w:r>
              <w:t>года</w:t>
            </w:r>
          </w:p>
        </w:tc>
        <w:tc>
          <w:tcPr>
            <w:tcW w:w="2693" w:type="dxa"/>
          </w:tcPr>
          <w:p w:rsidR="00AD7691" w:rsidRDefault="00AD7691" w:rsidP="009E578C">
            <w:r>
              <w:t>Руководители  организаций и учреждений санаторно-курортной зоны</w:t>
            </w:r>
          </w:p>
        </w:tc>
      </w:tr>
      <w:tr w:rsidR="00AD7691" w:rsidTr="000149C6">
        <w:tc>
          <w:tcPr>
            <w:tcW w:w="456" w:type="dxa"/>
          </w:tcPr>
          <w:p w:rsidR="00AD7691" w:rsidRDefault="00BF0FF5" w:rsidP="000149C6">
            <w:r>
              <w:lastRenderedPageBreak/>
              <w:t>6</w:t>
            </w:r>
          </w:p>
        </w:tc>
        <w:tc>
          <w:tcPr>
            <w:tcW w:w="4522" w:type="dxa"/>
          </w:tcPr>
          <w:p w:rsidR="00AD7691" w:rsidRDefault="004921EC" w:rsidP="004921EC">
            <w:pPr>
              <w:jc w:val="both"/>
            </w:pPr>
            <w:r>
              <w:t>Провести учет</w:t>
            </w:r>
            <w:r w:rsidR="00AD7691">
              <w:t xml:space="preserve"> мест</w:t>
            </w:r>
            <w:r>
              <w:t xml:space="preserve"> необорудованных и</w:t>
            </w:r>
            <w:r w:rsidR="00AD7691">
              <w:t xml:space="preserve"> опасны</w:t>
            </w:r>
            <w:r>
              <w:t>х</w:t>
            </w:r>
            <w:r w:rsidR="00AD7691">
              <w:t xml:space="preserve"> для купания. Выставить  в этих местах информационные предупреждающие знаки безопасности</w:t>
            </w:r>
            <w:r>
              <w:t>,</w:t>
            </w:r>
            <w:r w:rsidR="00AD7691">
              <w:t xml:space="preserve"> проинформировать население.</w:t>
            </w:r>
          </w:p>
        </w:tc>
        <w:tc>
          <w:tcPr>
            <w:tcW w:w="1968" w:type="dxa"/>
          </w:tcPr>
          <w:p w:rsidR="00AD7691" w:rsidRDefault="00AD7691" w:rsidP="00922581">
            <w:r>
              <w:t xml:space="preserve">До 28 мая </w:t>
            </w:r>
            <w:r w:rsidR="00E6788F">
              <w:t xml:space="preserve">    </w:t>
            </w:r>
            <w:r>
              <w:t>20</w:t>
            </w:r>
            <w:r w:rsidR="00E6788F">
              <w:t>2</w:t>
            </w:r>
            <w:r w:rsidR="00922581">
              <w:t>4</w:t>
            </w:r>
            <w:r>
              <w:t xml:space="preserve"> года</w:t>
            </w:r>
          </w:p>
        </w:tc>
        <w:tc>
          <w:tcPr>
            <w:tcW w:w="2693" w:type="dxa"/>
          </w:tcPr>
          <w:p w:rsidR="00AD7691" w:rsidRDefault="00156745" w:rsidP="000149C6">
            <w:r>
              <w:t>МКУ «ЕДДС ЧГО»</w:t>
            </w:r>
            <w:r w:rsidR="00AD7691">
              <w:t>,</w:t>
            </w:r>
          </w:p>
          <w:p w:rsidR="00AD7691" w:rsidRDefault="00AD7691" w:rsidP="009E578C">
            <w:r>
              <w:t>руководители организаций и учреждений санаторно-курортной зоны</w:t>
            </w:r>
          </w:p>
        </w:tc>
      </w:tr>
      <w:tr w:rsidR="00AD7691" w:rsidTr="000149C6">
        <w:tc>
          <w:tcPr>
            <w:tcW w:w="456" w:type="dxa"/>
          </w:tcPr>
          <w:p w:rsidR="00AD7691" w:rsidRDefault="00BF0FF5" w:rsidP="000149C6">
            <w:r>
              <w:t>7</w:t>
            </w:r>
          </w:p>
        </w:tc>
        <w:tc>
          <w:tcPr>
            <w:tcW w:w="4522" w:type="dxa"/>
          </w:tcPr>
          <w:p w:rsidR="00AD7691" w:rsidRDefault="00AD7691" w:rsidP="004C2289">
            <w:pPr>
              <w:jc w:val="both"/>
            </w:pPr>
            <w:r>
              <w:t>Организовать водолазную очистку дна акватории мест массового купания людей (пляжей) и обеспечить чистоту дна этих акваторий в период купального сезона</w:t>
            </w:r>
            <w:r w:rsidR="009E578C">
              <w:t>.</w:t>
            </w:r>
            <w:r>
              <w:t xml:space="preserve"> </w:t>
            </w:r>
          </w:p>
        </w:tc>
        <w:tc>
          <w:tcPr>
            <w:tcW w:w="1968" w:type="dxa"/>
          </w:tcPr>
          <w:p w:rsidR="00AD7691" w:rsidRDefault="00AD7691" w:rsidP="000149C6">
            <w:r>
              <w:t>До начала купального сезона</w:t>
            </w:r>
          </w:p>
        </w:tc>
        <w:tc>
          <w:tcPr>
            <w:tcW w:w="2693" w:type="dxa"/>
          </w:tcPr>
          <w:p w:rsidR="00AD7691" w:rsidRPr="00156745" w:rsidRDefault="00AD7691" w:rsidP="00156745">
            <w:r w:rsidRPr="00156745">
              <w:t>Руководители организаций и учреждений санаторно-курортной зоны</w:t>
            </w:r>
            <w:r w:rsidR="00156745" w:rsidRPr="00156745">
              <w:t>, отдел экологии</w:t>
            </w:r>
            <w:r w:rsidR="00156745">
              <w:t xml:space="preserve"> </w:t>
            </w:r>
            <w:r w:rsidR="00156745" w:rsidRPr="00156745">
              <w:t>администрации ЧГО</w:t>
            </w:r>
          </w:p>
        </w:tc>
      </w:tr>
      <w:tr w:rsidR="00174C40" w:rsidTr="000149C6">
        <w:tc>
          <w:tcPr>
            <w:tcW w:w="456" w:type="dxa"/>
          </w:tcPr>
          <w:p w:rsidR="00174C40" w:rsidRDefault="00BF0FF5" w:rsidP="000149C6">
            <w:r>
              <w:t>8</w:t>
            </w:r>
          </w:p>
        </w:tc>
        <w:tc>
          <w:tcPr>
            <w:tcW w:w="4522" w:type="dxa"/>
          </w:tcPr>
          <w:p w:rsidR="00174C40" w:rsidRPr="00D11EB2" w:rsidRDefault="00174C40" w:rsidP="00D11EB2">
            <w:pPr>
              <w:jc w:val="both"/>
            </w:pPr>
            <w:r w:rsidRPr="00D11EB2">
              <w:t>Очистка водоохраной зоны озер от мусора в период купального сезона в неорганизованных местах отдыха населения.</w:t>
            </w:r>
            <w:r w:rsidR="00D11EB2" w:rsidRPr="00D11EB2">
              <w:t xml:space="preserve"> </w:t>
            </w:r>
            <w:r w:rsidR="00D11EB2" w:rsidRPr="00D11EB2">
              <w:rPr>
                <w:rStyle w:val="211pt2"/>
                <w:color w:val="000000"/>
                <w:sz w:val="24"/>
                <w:szCs w:val="24"/>
              </w:rPr>
              <w:t>Проведение акции «Чистый берег».</w:t>
            </w:r>
          </w:p>
        </w:tc>
        <w:tc>
          <w:tcPr>
            <w:tcW w:w="1968" w:type="dxa"/>
          </w:tcPr>
          <w:p w:rsidR="00174C40" w:rsidRDefault="00174C40" w:rsidP="000149C6"/>
        </w:tc>
        <w:tc>
          <w:tcPr>
            <w:tcW w:w="2693" w:type="dxa"/>
          </w:tcPr>
          <w:p w:rsidR="00174C40" w:rsidRPr="00156745" w:rsidRDefault="00F95023" w:rsidP="00156745">
            <w:r w:rsidRPr="00156745">
              <w:t>Руководители организаций и учреждений санаторно-курортной зоны, отдел экологии</w:t>
            </w:r>
            <w:r>
              <w:t xml:space="preserve"> </w:t>
            </w:r>
            <w:r w:rsidRPr="00156745">
              <w:t>администрации ЧГО</w:t>
            </w:r>
          </w:p>
        </w:tc>
      </w:tr>
      <w:tr w:rsidR="00AD7691" w:rsidTr="000149C6">
        <w:tc>
          <w:tcPr>
            <w:tcW w:w="456" w:type="dxa"/>
          </w:tcPr>
          <w:p w:rsidR="00AD7691" w:rsidRDefault="00BF0FF5" w:rsidP="000149C6">
            <w:r>
              <w:t>9</w:t>
            </w:r>
          </w:p>
        </w:tc>
        <w:tc>
          <w:tcPr>
            <w:tcW w:w="4522" w:type="dxa"/>
          </w:tcPr>
          <w:p w:rsidR="00AD7691" w:rsidRDefault="00AD7691" w:rsidP="004C2289">
            <w:pPr>
              <w:jc w:val="both"/>
            </w:pPr>
            <w:r>
              <w:t>Установить сроки купального сезона и навигации и оповестить об этом население и водопользователей через средства массовой информации</w:t>
            </w:r>
            <w:r w:rsidR="009E578C">
              <w:t>.</w:t>
            </w:r>
          </w:p>
        </w:tc>
        <w:tc>
          <w:tcPr>
            <w:tcW w:w="1968" w:type="dxa"/>
          </w:tcPr>
          <w:p w:rsidR="00AD7691" w:rsidRDefault="00AD7691" w:rsidP="00922581">
            <w:r>
              <w:t>До 2</w:t>
            </w:r>
            <w:r w:rsidR="0035193C">
              <w:t>5</w:t>
            </w:r>
            <w:r>
              <w:t xml:space="preserve"> мая</w:t>
            </w:r>
            <w:r w:rsidR="00E6788F">
              <w:t xml:space="preserve">    </w:t>
            </w:r>
            <w:r>
              <w:t xml:space="preserve"> 20</w:t>
            </w:r>
            <w:r w:rsidR="00E6788F">
              <w:t>2</w:t>
            </w:r>
            <w:r w:rsidR="00922581">
              <w:t>4</w:t>
            </w:r>
            <w:r>
              <w:t xml:space="preserve"> года</w:t>
            </w:r>
          </w:p>
        </w:tc>
        <w:tc>
          <w:tcPr>
            <w:tcW w:w="2693" w:type="dxa"/>
          </w:tcPr>
          <w:p w:rsidR="00AD7691" w:rsidRDefault="00AD7691" w:rsidP="000149C6">
            <w:r>
              <w:t xml:space="preserve">Отдел ГО и ЧС </w:t>
            </w:r>
          </w:p>
          <w:p w:rsidR="00AD7691" w:rsidRDefault="00AD7691" w:rsidP="000149C6"/>
        </w:tc>
      </w:tr>
      <w:tr w:rsidR="00AD7691" w:rsidTr="000149C6">
        <w:tc>
          <w:tcPr>
            <w:tcW w:w="456" w:type="dxa"/>
          </w:tcPr>
          <w:p w:rsidR="00AD7691" w:rsidRDefault="0003237A" w:rsidP="00BF0FF5">
            <w:r>
              <w:t>1</w:t>
            </w:r>
            <w:r w:rsidR="00BF0FF5">
              <w:t>0</w:t>
            </w:r>
          </w:p>
        </w:tc>
        <w:tc>
          <w:tcPr>
            <w:tcW w:w="4522" w:type="dxa"/>
          </w:tcPr>
          <w:p w:rsidR="00AD7691" w:rsidRDefault="00AD7691" w:rsidP="004C2289">
            <w:pPr>
              <w:jc w:val="both"/>
            </w:pPr>
            <w:r>
              <w:t>Своевременно оповещать население и водопользователей через средства массовой информации о состоянии водных объектов и об ограничениях использования водоемов</w:t>
            </w:r>
            <w:r w:rsidR="009E578C">
              <w:t>.</w:t>
            </w:r>
          </w:p>
          <w:p w:rsidR="00DE2551" w:rsidRDefault="00DE2551" w:rsidP="004C2289">
            <w:pPr>
              <w:jc w:val="both"/>
            </w:pPr>
          </w:p>
        </w:tc>
        <w:tc>
          <w:tcPr>
            <w:tcW w:w="1968" w:type="dxa"/>
          </w:tcPr>
          <w:p w:rsidR="00AD7691" w:rsidRDefault="00AD7691" w:rsidP="000149C6">
            <w:r>
              <w:t>Купальный сезон</w:t>
            </w:r>
          </w:p>
        </w:tc>
        <w:tc>
          <w:tcPr>
            <w:tcW w:w="2693" w:type="dxa"/>
          </w:tcPr>
          <w:p w:rsidR="00AD7691" w:rsidRDefault="00AD7691" w:rsidP="000149C6">
            <w:r>
              <w:t xml:space="preserve">Отдел ГО и ЧС, </w:t>
            </w:r>
            <w:r w:rsidR="009E578C">
              <w:t>МКУ «ЕДДС ЧГО»</w:t>
            </w:r>
          </w:p>
          <w:p w:rsidR="00AD7691" w:rsidRDefault="00AD7691" w:rsidP="000149C6"/>
        </w:tc>
      </w:tr>
      <w:tr w:rsidR="00AD7691" w:rsidTr="000149C6">
        <w:tc>
          <w:tcPr>
            <w:tcW w:w="456" w:type="dxa"/>
          </w:tcPr>
          <w:p w:rsidR="00AD7691" w:rsidRDefault="0003237A" w:rsidP="00BF0FF5">
            <w:r>
              <w:t>1</w:t>
            </w:r>
            <w:r w:rsidR="00BF0FF5">
              <w:t>1</w:t>
            </w:r>
          </w:p>
        </w:tc>
        <w:tc>
          <w:tcPr>
            <w:tcW w:w="4522" w:type="dxa"/>
          </w:tcPr>
          <w:p w:rsidR="00AD7691" w:rsidRDefault="00AD7691" w:rsidP="00174C40">
            <w:pPr>
              <w:jc w:val="both"/>
            </w:pPr>
            <w:r>
              <w:t xml:space="preserve">Подготовить </w:t>
            </w:r>
            <w:r w:rsidR="00174C40">
              <w:t xml:space="preserve">муниципальный и </w:t>
            </w:r>
            <w:r>
              <w:t>ведомственные</w:t>
            </w:r>
            <w:r w:rsidR="00174C40">
              <w:t xml:space="preserve"> </w:t>
            </w:r>
            <w:r>
              <w:t>спасательные посты к купальному сезону, оборудовать их в соответствии с установленными требованиями и укомплектовать подготовленными и аттестованными матросами-спасателями. Назначить лиц ответственных за содержание и состояние мест купания, организацию работы спасательных постов, хранение и выпускной режим плавательных средств, их прокат, порядок работы пляжей</w:t>
            </w:r>
            <w:r w:rsidR="009E578C">
              <w:t>.</w:t>
            </w:r>
          </w:p>
        </w:tc>
        <w:tc>
          <w:tcPr>
            <w:tcW w:w="1968" w:type="dxa"/>
          </w:tcPr>
          <w:p w:rsidR="00AD7691" w:rsidRDefault="00AD7691" w:rsidP="000149C6">
            <w:r>
              <w:t>До начала купального сезона</w:t>
            </w:r>
          </w:p>
        </w:tc>
        <w:tc>
          <w:tcPr>
            <w:tcW w:w="2693" w:type="dxa"/>
          </w:tcPr>
          <w:p w:rsidR="00AD7691" w:rsidRDefault="00AD7691" w:rsidP="000149C6">
            <w:r>
              <w:t>Руководители организаций и учреждений санаторно-курортной зоны</w:t>
            </w:r>
            <w:r w:rsidR="009E578C">
              <w:t>, МКУ «ЕДДС ЧГО»</w:t>
            </w:r>
          </w:p>
        </w:tc>
      </w:tr>
      <w:tr w:rsidR="00AD7691" w:rsidTr="000149C6">
        <w:tc>
          <w:tcPr>
            <w:tcW w:w="456" w:type="dxa"/>
          </w:tcPr>
          <w:p w:rsidR="00AD7691" w:rsidRDefault="0003237A" w:rsidP="00BF0FF5">
            <w:r>
              <w:t>1</w:t>
            </w:r>
            <w:r w:rsidR="00BF0FF5">
              <w:t>2</w:t>
            </w:r>
          </w:p>
        </w:tc>
        <w:tc>
          <w:tcPr>
            <w:tcW w:w="4522" w:type="dxa"/>
          </w:tcPr>
          <w:p w:rsidR="00AD7691" w:rsidRDefault="00AD7691" w:rsidP="004C2289">
            <w:pPr>
              <w:jc w:val="both"/>
            </w:pPr>
            <w:r>
              <w:t>Развернуть и содержать в постоянной готовности и необходимом составе в период купального сезона спасательные посты на ведомственных, муниципальных и частных пляжах</w:t>
            </w:r>
            <w:r w:rsidR="009E578C">
              <w:t>.</w:t>
            </w:r>
          </w:p>
        </w:tc>
        <w:tc>
          <w:tcPr>
            <w:tcW w:w="1968" w:type="dxa"/>
          </w:tcPr>
          <w:p w:rsidR="00AD7691" w:rsidRDefault="00AD7691" w:rsidP="000149C6">
            <w:r>
              <w:t>Купальный сезон</w:t>
            </w:r>
          </w:p>
        </w:tc>
        <w:tc>
          <w:tcPr>
            <w:tcW w:w="2693" w:type="dxa"/>
          </w:tcPr>
          <w:p w:rsidR="00AD7691" w:rsidRDefault="009E578C" w:rsidP="000149C6">
            <w:r>
              <w:t>МКУ «ЕДДС ЧГО»</w:t>
            </w:r>
            <w:r w:rsidR="00AD7691">
              <w:t>,</w:t>
            </w:r>
          </w:p>
          <w:p w:rsidR="00AD7691" w:rsidRDefault="00AD7691" w:rsidP="000149C6">
            <w:r>
              <w:t>руководители организаций и учре</w:t>
            </w:r>
            <w:r w:rsidR="00F95023">
              <w:t>ждений санаторно-курортной зоны</w:t>
            </w:r>
          </w:p>
        </w:tc>
      </w:tr>
      <w:tr w:rsidR="00AD7691" w:rsidTr="000149C6">
        <w:tc>
          <w:tcPr>
            <w:tcW w:w="456" w:type="dxa"/>
          </w:tcPr>
          <w:p w:rsidR="00AD7691" w:rsidRDefault="0003237A" w:rsidP="00BF0FF5">
            <w:r>
              <w:t>1</w:t>
            </w:r>
            <w:r w:rsidR="00BF0FF5">
              <w:t>3</w:t>
            </w:r>
          </w:p>
        </w:tc>
        <w:tc>
          <w:tcPr>
            <w:tcW w:w="4522" w:type="dxa"/>
          </w:tcPr>
          <w:p w:rsidR="00AD7691" w:rsidRPr="00DE2551" w:rsidRDefault="009E578C" w:rsidP="00DE2551">
            <w:pPr>
              <w:ind w:firstLine="3"/>
              <w:jc w:val="both"/>
            </w:pPr>
            <w:r w:rsidRPr="00DE2551">
              <w:t xml:space="preserve">Организовать </w:t>
            </w:r>
            <w:r w:rsidR="00BF0FF5" w:rsidRPr="00DE2551">
              <w:t xml:space="preserve">проведение </w:t>
            </w:r>
            <w:r w:rsidRPr="00DE2551">
              <w:t>мероприяти</w:t>
            </w:r>
            <w:r w:rsidR="00BF0FF5" w:rsidRPr="00DE2551">
              <w:t>й</w:t>
            </w:r>
            <w:r w:rsidRPr="00DE2551">
              <w:t xml:space="preserve"> на водных объектах </w:t>
            </w:r>
            <w:r w:rsidRPr="00DE2551">
              <w:rPr>
                <w:rFonts w:eastAsia="Calibri"/>
              </w:rPr>
              <w:t>по проверке</w:t>
            </w:r>
            <w:r w:rsidR="00E87EBE" w:rsidRPr="00DE2551">
              <w:rPr>
                <w:rFonts w:eastAsia="Calibri"/>
              </w:rPr>
              <w:t xml:space="preserve"> </w:t>
            </w:r>
            <w:r w:rsidRPr="00DE2551">
              <w:rPr>
                <w:rFonts w:eastAsia="Calibri"/>
              </w:rPr>
              <w:t xml:space="preserve">соблюдения гражданами </w:t>
            </w:r>
            <w:r w:rsidRPr="00DE2551">
              <w:rPr>
                <w:color w:val="000000"/>
                <w:shd w:val="clear" w:color="auto" w:fill="FFFFFF"/>
              </w:rPr>
              <w:t>правил охраны жизни людей на водных объектах</w:t>
            </w:r>
            <w:r w:rsidR="00DE2551" w:rsidRPr="00DE2551">
              <w:rPr>
                <w:color w:val="000000"/>
                <w:shd w:val="clear" w:color="auto" w:fill="FFFFFF"/>
              </w:rPr>
              <w:t xml:space="preserve"> в соответствии со </w:t>
            </w:r>
            <w:r w:rsidR="00DE2551" w:rsidRPr="00DE2551">
              <w:t xml:space="preserve">ст.15 Закона </w:t>
            </w:r>
            <w:r w:rsidR="00DE2551">
              <w:t xml:space="preserve">Челябинской области от 02.06.2010 </w:t>
            </w:r>
            <w:r w:rsidR="00DE2551">
              <w:lastRenderedPageBreak/>
              <w:t>№</w:t>
            </w:r>
            <w:r w:rsidR="00DE2551" w:rsidRPr="00DE2551">
              <w:t>584-ЗО</w:t>
            </w:r>
            <w:r w:rsidR="00E87EBE" w:rsidRPr="00DE2551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968" w:type="dxa"/>
          </w:tcPr>
          <w:p w:rsidR="00AD7691" w:rsidRDefault="00AD7691" w:rsidP="00922581">
            <w:r>
              <w:lastRenderedPageBreak/>
              <w:t>Июнь – сентябрь 20</w:t>
            </w:r>
            <w:r w:rsidR="00E6788F">
              <w:t>2</w:t>
            </w:r>
            <w:r w:rsidR="00922581">
              <w:t>4</w:t>
            </w:r>
            <w:r w:rsidR="00E6788F">
              <w:t xml:space="preserve"> </w:t>
            </w:r>
            <w:r>
              <w:t>года</w:t>
            </w:r>
          </w:p>
        </w:tc>
        <w:tc>
          <w:tcPr>
            <w:tcW w:w="2693" w:type="dxa"/>
          </w:tcPr>
          <w:p w:rsidR="00BF0FF5" w:rsidRDefault="00BF0FF5" w:rsidP="00BF0FF5">
            <w:r>
              <w:t>Отдел ГО и ЧС, МКУ «ЕДДС ЧГО»</w:t>
            </w:r>
          </w:p>
          <w:p w:rsidR="00AD7691" w:rsidRDefault="00AD7691" w:rsidP="000149C6"/>
        </w:tc>
      </w:tr>
      <w:tr w:rsidR="00D11EB2" w:rsidTr="000149C6">
        <w:tc>
          <w:tcPr>
            <w:tcW w:w="456" w:type="dxa"/>
          </w:tcPr>
          <w:p w:rsidR="00D11EB2" w:rsidRDefault="0003237A" w:rsidP="00BF0FF5">
            <w:r>
              <w:lastRenderedPageBreak/>
              <w:t>1</w:t>
            </w:r>
            <w:r w:rsidR="00BF0FF5">
              <w:t>4</w:t>
            </w:r>
          </w:p>
        </w:tc>
        <w:tc>
          <w:tcPr>
            <w:tcW w:w="4522" w:type="dxa"/>
          </w:tcPr>
          <w:p w:rsidR="00D11EB2" w:rsidRPr="00D11EB2" w:rsidRDefault="00D11EB2" w:rsidP="00D11EB2">
            <w:pPr>
              <w:jc w:val="both"/>
            </w:pPr>
            <w:r w:rsidRPr="00D11EB2">
              <w:rPr>
                <w:rStyle w:val="211pt2"/>
                <w:color w:val="000000"/>
                <w:sz w:val="24"/>
                <w:szCs w:val="24"/>
              </w:rPr>
              <w:t>Организ</w:t>
            </w:r>
            <w:r>
              <w:rPr>
                <w:rStyle w:val="211pt2"/>
                <w:color w:val="000000"/>
                <w:sz w:val="24"/>
                <w:szCs w:val="24"/>
              </w:rPr>
              <w:t>овать</w:t>
            </w:r>
            <w:r w:rsidRPr="00D11EB2">
              <w:rPr>
                <w:rStyle w:val="211pt2"/>
                <w:color w:val="000000"/>
                <w:sz w:val="24"/>
                <w:szCs w:val="24"/>
              </w:rPr>
              <w:t xml:space="preserve"> взаимодействи</w:t>
            </w:r>
            <w:r>
              <w:rPr>
                <w:rStyle w:val="211pt2"/>
                <w:color w:val="000000"/>
                <w:sz w:val="24"/>
                <w:szCs w:val="24"/>
              </w:rPr>
              <w:t>е</w:t>
            </w:r>
            <w:r w:rsidRPr="00D11EB2">
              <w:rPr>
                <w:rStyle w:val="211pt2"/>
                <w:color w:val="000000"/>
                <w:sz w:val="24"/>
                <w:szCs w:val="24"/>
              </w:rPr>
              <w:t xml:space="preserve"> с администрациями интернет-ресурсов,</w:t>
            </w:r>
            <w:r>
              <w:rPr>
                <w:rStyle w:val="211pt2"/>
                <w:color w:val="000000"/>
                <w:sz w:val="24"/>
                <w:szCs w:val="24"/>
              </w:rPr>
              <w:t xml:space="preserve"> </w:t>
            </w:r>
            <w:r w:rsidRPr="00D11EB2">
              <w:rPr>
                <w:rStyle w:val="211pt2"/>
                <w:color w:val="000000"/>
                <w:sz w:val="24"/>
                <w:szCs w:val="24"/>
              </w:rPr>
              <w:t>пользующихся</w:t>
            </w:r>
            <w:r>
              <w:rPr>
                <w:rStyle w:val="211pt2"/>
                <w:color w:val="000000"/>
                <w:sz w:val="24"/>
                <w:szCs w:val="24"/>
              </w:rPr>
              <w:t xml:space="preserve"> </w:t>
            </w:r>
            <w:r w:rsidRPr="00D11EB2">
              <w:rPr>
                <w:rStyle w:val="211pt2"/>
                <w:color w:val="000000"/>
                <w:sz w:val="24"/>
                <w:szCs w:val="24"/>
              </w:rPr>
              <w:t>популярностью среди</w:t>
            </w:r>
            <w:r>
              <w:rPr>
                <w:rStyle w:val="211pt2"/>
                <w:color w:val="000000"/>
                <w:sz w:val="24"/>
                <w:szCs w:val="24"/>
              </w:rPr>
              <w:t xml:space="preserve"> </w:t>
            </w:r>
            <w:r w:rsidRPr="00D11EB2">
              <w:rPr>
                <w:rStyle w:val="211pt2"/>
                <w:color w:val="000000"/>
                <w:sz w:val="24"/>
                <w:szCs w:val="24"/>
              </w:rPr>
              <w:t>несовершеннолетних, функционала, направленного на информирование пользователей о необходимости</w:t>
            </w:r>
            <w:r>
              <w:rPr>
                <w:rStyle w:val="211pt2"/>
                <w:color w:val="000000"/>
                <w:sz w:val="24"/>
                <w:szCs w:val="24"/>
              </w:rPr>
              <w:t xml:space="preserve"> </w:t>
            </w:r>
            <w:r w:rsidRPr="00D11EB2">
              <w:rPr>
                <w:rStyle w:val="211pt2"/>
                <w:color w:val="000000"/>
                <w:sz w:val="24"/>
                <w:szCs w:val="24"/>
              </w:rPr>
              <w:t>соблюдения правил безопасности на водных объектах.</w:t>
            </w:r>
          </w:p>
        </w:tc>
        <w:tc>
          <w:tcPr>
            <w:tcW w:w="1968" w:type="dxa"/>
          </w:tcPr>
          <w:p w:rsidR="00D11EB2" w:rsidRDefault="00D11EB2" w:rsidP="00302358">
            <w:r>
              <w:t>Постоянно</w:t>
            </w:r>
          </w:p>
        </w:tc>
        <w:tc>
          <w:tcPr>
            <w:tcW w:w="2693" w:type="dxa"/>
          </w:tcPr>
          <w:p w:rsidR="00D11EB2" w:rsidRPr="00156745" w:rsidRDefault="00D11EB2" w:rsidP="000149C6">
            <w:pPr>
              <w:rPr>
                <w:rFonts w:eastAsia="Calibri"/>
              </w:rPr>
            </w:pPr>
            <w:r>
              <w:rPr>
                <w:rFonts w:eastAsia="Calibri"/>
              </w:rPr>
              <w:t>Отдел по связям с общественностью и СМИ</w:t>
            </w:r>
          </w:p>
        </w:tc>
      </w:tr>
      <w:tr w:rsidR="00D11EB2" w:rsidTr="000149C6">
        <w:tc>
          <w:tcPr>
            <w:tcW w:w="456" w:type="dxa"/>
          </w:tcPr>
          <w:p w:rsidR="00D11EB2" w:rsidRDefault="0003237A" w:rsidP="00BF0FF5">
            <w:r>
              <w:t>1</w:t>
            </w:r>
            <w:r w:rsidR="00BF0FF5">
              <w:t>5</w:t>
            </w:r>
          </w:p>
        </w:tc>
        <w:tc>
          <w:tcPr>
            <w:tcW w:w="4522" w:type="dxa"/>
          </w:tcPr>
          <w:p w:rsidR="00D11EB2" w:rsidRDefault="00D11EB2" w:rsidP="004C2289">
            <w:pPr>
              <w:jc w:val="both"/>
            </w:pPr>
            <w:r>
              <w:t>Провести месячник безопасности на водных объектах.</w:t>
            </w:r>
          </w:p>
        </w:tc>
        <w:tc>
          <w:tcPr>
            <w:tcW w:w="1968" w:type="dxa"/>
          </w:tcPr>
          <w:p w:rsidR="00D11EB2" w:rsidRDefault="00D11EB2" w:rsidP="00367549">
            <w:pPr>
              <w:ind w:right="-108"/>
            </w:pPr>
            <w:r>
              <w:t>1 июля – 31 июля    202</w:t>
            </w:r>
            <w:r w:rsidR="00367549">
              <w:t>5</w:t>
            </w:r>
            <w:r>
              <w:t xml:space="preserve"> </w:t>
            </w:r>
            <w:r w:rsidR="008C303A">
              <w:t>г</w:t>
            </w:r>
            <w:r>
              <w:t>ода</w:t>
            </w:r>
          </w:p>
        </w:tc>
        <w:tc>
          <w:tcPr>
            <w:tcW w:w="2693" w:type="dxa"/>
          </w:tcPr>
          <w:p w:rsidR="00D11EB2" w:rsidRDefault="00D11EB2" w:rsidP="00F95023">
            <w:r>
              <w:t>Отдел ГО и ЧС, МКУ «ЕДДС ЧГО»</w:t>
            </w:r>
          </w:p>
        </w:tc>
      </w:tr>
      <w:tr w:rsidR="00D11EB2" w:rsidTr="000149C6">
        <w:tc>
          <w:tcPr>
            <w:tcW w:w="9639" w:type="dxa"/>
            <w:gridSpan w:val="4"/>
          </w:tcPr>
          <w:p w:rsidR="00D11EB2" w:rsidRPr="0003237A" w:rsidRDefault="0003237A" w:rsidP="006E1F97">
            <w:pPr>
              <w:jc w:val="center"/>
            </w:pPr>
            <w:r>
              <w:rPr>
                <w:lang w:val="en-US"/>
              </w:rPr>
              <w:t>II</w:t>
            </w:r>
            <w:r>
              <w:t>. Осенне-зимний период</w:t>
            </w:r>
          </w:p>
        </w:tc>
      </w:tr>
      <w:tr w:rsidR="00D11EB2" w:rsidTr="000149C6">
        <w:tc>
          <w:tcPr>
            <w:tcW w:w="456" w:type="dxa"/>
          </w:tcPr>
          <w:p w:rsidR="00D11EB2" w:rsidRDefault="008F4E95" w:rsidP="00BF0FF5">
            <w:r>
              <w:t>1</w:t>
            </w:r>
            <w:r w:rsidR="00BF0FF5">
              <w:t>6</w:t>
            </w:r>
          </w:p>
        </w:tc>
        <w:tc>
          <w:tcPr>
            <w:tcW w:w="4522" w:type="dxa"/>
          </w:tcPr>
          <w:p w:rsidR="00D11EB2" w:rsidRDefault="00D11EB2" w:rsidP="0003237A">
            <w:pPr>
              <w:jc w:val="both"/>
            </w:pPr>
            <w:r>
              <w:t>Определить места массового подледного лова рыбы рыбаками – любителями, места массовых занятий спортом и проведение праздничных и спортивных мероприятий на льду, оповестить население через средства массовой информации об этих местах.</w:t>
            </w:r>
          </w:p>
        </w:tc>
        <w:tc>
          <w:tcPr>
            <w:tcW w:w="1968" w:type="dxa"/>
          </w:tcPr>
          <w:p w:rsidR="00D11EB2" w:rsidRDefault="00E6788F" w:rsidP="00367549">
            <w:r>
              <w:t>Ноябрь         202</w:t>
            </w:r>
            <w:r w:rsidR="00367549">
              <w:t>5</w:t>
            </w:r>
            <w:r w:rsidR="00D11EB2">
              <w:t xml:space="preserve"> года</w:t>
            </w:r>
          </w:p>
        </w:tc>
        <w:tc>
          <w:tcPr>
            <w:tcW w:w="2693" w:type="dxa"/>
          </w:tcPr>
          <w:p w:rsidR="00D11EB2" w:rsidRDefault="00D11EB2" w:rsidP="00F95023">
            <w:r>
              <w:t>МКУ «ЕДДС ЧГО»</w:t>
            </w:r>
          </w:p>
        </w:tc>
      </w:tr>
      <w:tr w:rsidR="00D11EB2" w:rsidTr="000149C6">
        <w:tc>
          <w:tcPr>
            <w:tcW w:w="456" w:type="dxa"/>
          </w:tcPr>
          <w:p w:rsidR="00D11EB2" w:rsidRDefault="00BF0FF5" w:rsidP="000149C6">
            <w:r>
              <w:t>17</w:t>
            </w:r>
          </w:p>
        </w:tc>
        <w:tc>
          <w:tcPr>
            <w:tcW w:w="4522" w:type="dxa"/>
          </w:tcPr>
          <w:p w:rsidR="00D11EB2" w:rsidRDefault="00D11EB2" w:rsidP="00F95023">
            <w:pPr>
              <w:jc w:val="both"/>
            </w:pPr>
            <w:r>
              <w:t>Организовать обеспечение безопасности на льду в местах массового лова рыбы, массовых занятий спортом на льду</w:t>
            </w:r>
            <w:r w:rsidR="00F95023">
              <w:t>. У</w:t>
            </w:r>
            <w:r>
              <w:t xml:space="preserve">становить контроль за толщиной льда. Систематически оповещать население через средства массовой информации о ледовой обстановке на водоемах.  </w:t>
            </w:r>
          </w:p>
        </w:tc>
        <w:tc>
          <w:tcPr>
            <w:tcW w:w="1968" w:type="dxa"/>
          </w:tcPr>
          <w:p w:rsidR="00D11EB2" w:rsidRDefault="008F4E95" w:rsidP="00367549">
            <w:r>
              <w:t>Январь-май, сентябрь-декабрь 202</w:t>
            </w:r>
            <w:r w:rsidR="00367549">
              <w:t>5</w:t>
            </w:r>
            <w:r>
              <w:t>года.</w:t>
            </w:r>
          </w:p>
        </w:tc>
        <w:tc>
          <w:tcPr>
            <w:tcW w:w="2693" w:type="dxa"/>
          </w:tcPr>
          <w:p w:rsidR="00D11EB2" w:rsidRDefault="00D11EB2" w:rsidP="000149C6">
            <w:r>
              <w:t>Водопользователи, спортивные организации, МКУ «ЕДДС ЧГО»</w:t>
            </w:r>
          </w:p>
          <w:p w:rsidR="00D11EB2" w:rsidRDefault="00D11EB2" w:rsidP="000149C6"/>
        </w:tc>
      </w:tr>
      <w:tr w:rsidR="00D11EB2" w:rsidTr="000149C6">
        <w:tc>
          <w:tcPr>
            <w:tcW w:w="456" w:type="dxa"/>
          </w:tcPr>
          <w:p w:rsidR="00D11EB2" w:rsidRDefault="00BF0FF5" w:rsidP="000149C6">
            <w:r>
              <w:t>18</w:t>
            </w:r>
          </w:p>
        </w:tc>
        <w:tc>
          <w:tcPr>
            <w:tcW w:w="4522" w:type="dxa"/>
          </w:tcPr>
          <w:p w:rsidR="00D11EB2" w:rsidRDefault="00D11EB2" w:rsidP="00AE2450">
            <w:pPr>
              <w:jc w:val="both"/>
            </w:pPr>
            <w:r>
              <w:t xml:space="preserve">Выставить информационные предупреждающие знаки на водоемах в опасных местах выхода людей на лед (промоины, участки для выколки льда, проруби, тонкий лед).  </w:t>
            </w:r>
          </w:p>
        </w:tc>
        <w:tc>
          <w:tcPr>
            <w:tcW w:w="1968" w:type="dxa"/>
          </w:tcPr>
          <w:p w:rsidR="00D11EB2" w:rsidRDefault="00275EED" w:rsidP="00367549">
            <w:r>
              <w:t>Март-апрель</w:t>
            </w:r>
            <w:r w:rsidR="008F4E95">
              <w:t xml:space="preserve">, </w:t>
            </w:r>
            <w:r>
              <w:t>октябрь</w:t>
            </w:r>
            <w:r w:rsidR="008F4E95">
              <w:t>-</w:t>
            </w:r>
            <w:r>
              <w:t>ноябрь</w:t>
            </w:r>
            <w:r w:rsidR="008F4E95">
              <w:t xml:space="preserve"> 202</w:t>
            </w:r>
            <w:r w:rsidR="00367549">
              <w:t>5</w:t>
            </w:r>
            <w:r w:rsidR="008F4E95">
              <w:t xml:space="preserve"> года.</w:t>
            </w:r>
          </w:p>
        </w:tc>
        <w:tc>
          <w:tcPr>
            <w:tcW w:w="2693" w:type="dxa"/>
          </w:tcPr>
          <w:p w:rsidR="00D11EB2" w:rsidRDefault="00F95023" w:rsidP="000149C6">
            <w:r>
              <w:t>МКУ «ЕДДС ЧГО»</w:t>
            </w:r>
          </w:p>
        </w:tc>
      </w:tr>
      <w:tr w:rsidR="00D11EB2" w:rsidTr="000149C6">
        <w:tc>
          <w:tcPr>
            <w:tcW w:w="456" w:type="dxa"/>
          </w:tcPr>
          <w:p w:rsidR="00D11EB2" w:rsidRDefault="00BF0FF5" w:rsidP="000149C6">
            <w:r>
              <w:t>19</w:t>
            </w:r>
          </w:p>
        </w:tc>
        <w:tc>
          <w:tcPr>
            <w:tcW w:w="4522" w:type="dxa"/>
          </w:tcPr>
          <w:p w:rsidR="00D11EB2" w:rsidRDefault="00D11EB2" w:rsidP="004C2289">
            <w:pPr>
              <w:jc w:val="both"/>
            </w:pPr>
            <w:r>
              <w:t>Обеспечить безопасность участников и зрителей при проведении соревнований, праздников и других массовых мероприятий на льду.</w:t>
            </w:r>
          </w:p>
        </w:tc>
        <w:tc>
          <w:tcPr>
            <w:tcW w:w="1968" w:type="dxa"/>
          </w:tcPr>
          <w:p w:rsidR="00D11EB2" w:rsidRDefault="00D11EB2" w:rsidP="00367549">
            <w:r>
              <w:t>Апрель 202</w:t>
            </w:r>
            <w:r w:rsidR="00367549">
              <w:t>5</w:t>
            </w:r>
            <w:r>
              <w:t xml:space="preserve"> </w:t>
            </w:r>
            <w:r w:rsidR="008F4E95">
              <w:t>Январь-май, сентябрь-декабрь 202</w:t>
            </w:r>
            <w:r w:rsidR="00367549">
              <w:t>5</w:t>
            </w:r>
            <w:r w:rsidR="008F4E95">
              <w:t xml:space="preserve"> года.</w:t>
            </w:r>
          </w:p>
        </w:tc>
        <w:tc>
          <w:tcPr>
            <w:tcW w:w="2693" w:type="dxa"/>
          </w:tcPr>
          <w:p w:rsidR="00D11EB2" w:rsidRDefault="00D11EB2" w:rsidP="00F95023">
            <w:r>
              <w:t>Организаторы соревнований и праздников</w:t>
            </w:r>
            <w:r w:rsidR="00F95023">
              <w:t>,</w:t>
            </w:r>
            <w:r>
              <w:t xml:space="preserve"> </w:t>
            </w:r>
            <w:r w:rsidR="00F95023">
              <w:t>МКУ «ЕДДС ЧГО»</w:t>
            </w:r>
            <w:r>
              <w:t xml:space="preserve"> </w:t>
            </w:r>
          </w:p>
        </w:tc>
      </w:tr>
      <w:tr w:rsidR="00D11EB2" w:rsidTr="000149C6">
        <w:tc>
          <w:tcPr>
            <w:tcW w:w="456" w:type="dxa"/>
          </w:tcPr>
          <w:p w:rsidR="00D11EB2" w:rsidRDefault="00BF0FF5" w:rsidP="000149C6">
            <w:r>
              <w:t>20</w:t>
            </w:r>
          </w:p>
        </w:tc>
        <w:tc>
          <w:tcPr>
            <w:tcW w:w="4522" w:type="dxa"/>
          </w:tcPr>
          <w:p w:rsidR="00D11EB2" w:rsidRDefault="00D11EB2" w:rsidP="004C2289">
            <w:pPr>
              <w:jc w:val="both"/>
            </w:pPr>
            <w:r>
              <w:t>Организовать разъяснительную работу с населением по мерам безопасности и предупреждению несчастных случаев на водных объектах  в зимний период с использованием средств массовой информации, проведением в школах и других образовательных учреждениях профилактических бесед и занятий по правилам безопасного поведения детей на льду.</w:t>
            </w:r>
          </w:p>
        </w:tc>
        <w:tc>
          <w:tcPr>
            <w:tcW w:w="1968" w:type="dxa"/>
          </w:tcPr>
          <w:p w:rsidR="00D11EB2" w:rsidRDefault="003A1895" w:rsidP="00922581">
            <w:r>
              <w:t>Январь-май, сентябрь-декабрь 202</w:t>
            </w:r>
            <w:r w:rsidR="00367549">
              <w:t>5</w:t>
            </w:r>
            <w:r>
              <w:t xml:space="preserve"> года.</w:t>
            </w:r>
          </w:p>
        </w:tc>
        <w:tc>
          <w:tcPr>
            <w:tcW w:w="2693" w:type="dxa"/>
          </w:tcPr>
          <w:p w:rsidR="00D11EB2" w:rsidRDefault="00D11EB2" w:rsidP="00F95023">
            <w:r>
              <w:t xml:space="preserve">МКУ «ЕДДС ЧГО», отдел ГО и ЧС, </w:t>
            </w:r>
            <w:r w:rsidRPr="00EA6111">
              <w:t>Управлени</w:t>
            </w:r>
            <w:r>
              <w:t>е</w:t>
            </w:r>
            <w:r w:rsidRPr="00EA6111">
              <w:t xml:space="preserve"> образования </w:t>
            </w:r>
            <w:r>
              <w:t>ЧГО</w:t>
            </w:r>
          </w:p>
        </w:tc>
      </w:tr>
      <w:tr w:rsidR="00D11EB2" w:rsidTr="00EA6111">
        <w:tc>
          <w:tcPr>
            <w:tcW w:w="456" w:type="dxa"/>
          </w:tcPr>
          <w:p w:rsidR="00D11EB2" w:rsidRDefault="00BF0FF5" w:rsidP="00EA6111">
            <w:r>
              <w:t>21</w:t>
            </w:r>
          </w:p>
        </w:tc>
        <w:tc>
          <w:tcPr>
            <w:tcW w:w="4522" w:type="dxa"/>
          </w:tcPr>
          <w:p w:rsidR="00D11EB2" w:rsidRPr="00D11EB2" w:rsidRDefault="00D11EB2" w:rsidP="00EA6111">
            <w:pPr>
              <w:pStyle w:val="p8"/>
              <w:spacing w:before="0" w:after="0"/>
              <w:rPr>
                <w:szCs w:val="24"/>
              </w:rPr>
            </w:pPr>
            <w:r w:rsidRPr="00D11EB2">
              <w:rPr>
                <w:szCs w:val="24"/>
              </w:rPr>
              <w:t>В течение учебного года организовать:</w:t>
            </w:r>
          </w:p>
          <w:p w:rsidR="00D11EB2" w:rsidRPr="00D11EB2" w:rsidRDefault="00D11EB2" w:rsidP="00EA6111">
            <w:pPr>
              <w:pStyle w:val="p8"/>
              <w:spacing w:before="0" w:after="0"/>
              <w:rPr>
                <w:szCs w:val="24"/>
              </w:rPr>
            </w:pPr>
            <w:r w:rsidRPr="00D11EB2">
              <w:rPr>
                <w:szCs w:val="24"/>
              </w:rPr>
              <w:t xml:space="preserve"> -обучение учащихся плаванию на базе МБОУ СОШ №7 (в рамках 3-го часа уроков физкультуры)</w:t>
            </w:r>
            <w:r>
              <w:rPr>
                <w:szCs w:val="24"/>
              </w:rPr>
              <w:t>;</w:t>
            </w:r>
          </w:p>
          <w:p w:rsidR="00DE2551" w:rsidRPr="00D11EB2" w:rsidRDefault="00D11EB2" w:rsidP="00275EED">
            <w:pPr>
              <w:pStyle w:val="p8"/>
              <w:spacing w:before="0" w:after="0"/>
              <w:rPr>
                <w:szCs w:val="24"/>
              </w:rPr>
            </w:pPr>
            <w:r w:rsidRPr="00D11EB2">
              <w:rPr>
                <w:rStyle w:val="211pt2"/>
                <w:color w:val="000000"/>
                <w:sz w:val="24"/>
                <w:szCs w:val="24"/>
              </w:rPr>
              <w:t>- проведение акции «Научись плавать».</w:t>
            </w:r>
          </w:p>
        </w:tc>
        <w:tc>
          <w:tcPr>
            <w:tcW w:w="1968" w:type="dxa"/>
          </w:tcPr>
          <w:p w:rsidR="00D11EB2" w:rsidRDefault="00D11EB2" w:rsidP="00367549">
            <w:r>
              <w:t>Январь-май, сентябрь-декабрь 202</w:t>
            </w:r>
            <w:r w:rsidR="00367549">
              <w:t>5</w:t>
            </w:r>
            <w:r w:rsidR="00922581">
              <w:t xml:space="preserve"> </w:t>
            </w:r>
            <w:r>
              <w:t>года.</w:t>
            </w:r>
          </w:p>
        </w:tc>
        <w:tc>
          <w:tcPr>
            <w:tcW w:w="2693" w:type="dxa"/>
          </w:tcPr>
          <w:p w:rsidR="00D11EB2" w:rsidRPr="00EA6111" w:rsidRDefault="00D11EB2" w:rsidP="00AE2450">
            <w:r w:rsidRPr="00EA6111">
              <w:t>Управлени</w:t>
            </w:r>
            <w:r>
              <w:t>е</w:t>
            </w:r>
            <w:r w:rsidRPr="00EA6111">
              <w:t xml:space="preserve"> образования администрации </w:t>
            </w:r>
            <w:r>
              <w:t>ЧГО</w:t>
            </w:r>
          </w:p>
        </w:tc>
      </w:tr>
      <w:tr w:rsidR="00C40A01" w:rsidTr="00EA6111">
        <w:tc>
          <w:tcPr>
            <w:tcW w:w="456" w:type="dxa"/>
          </w:tcPr>
          <w:p w:rsidR="00C40A01" w:rsidRDefault="00BF0FF5" w:rsidP="00EA6111">
            <w:r>
              <w:lastRenderedPageBreak/>
              <w:t>22</w:t>
            </w:r>
          </w:p>
        </w:tc>
        <w:tc>
          <w:tcPr>
            <w:tcW w:w="4522" w:type="dxa"/>
          </w:tcPr>
          <w:p w:rsidR="00C40A01" w:rsidRPr="00C40A01" w:rsidRDefault="00C40A01" w:rsidP="00302358">
            <w:pPr>
              <w:jc w:val="both"/>
            </w:pPr>
            <w:r w:rsidRPr="00C40A01">
              <w:rPr>
                <w:rStyle w:val="211pt2"/>
                <w:color w:val="000000"/>
                <w:sz w:val="24"/>
                <w:szCs w:val="24"/>
              </w:rPr>
              <w:t>Организовать внедрение факультативных учебных занятий по безопасности людей на водных объектах в общеобразовательных организациях (обучающие курсы, ролевые игры, тренинги, "открытые" уроки, видео уроки, тематические конкурсы, исследование в формате «фокус-группа»).</w:t>
            </w:r>
          </w:p>
        </w:tc>
        <w:tc>
          <w:tcPr>
            <w:tcW w:w="1968" w:type="dxa"/>
          </w:tcPr>
          <w:p w:rsidR="00C40A01" w:rsidRDefault="00C40A01" w:rsidP="00302358">
            <w:r>
              <w:t>Постоянно</w:t>
            </w:r>
          </w:p>
        </w:tc>
        <w:tc>
          <w:tcPr>
            <w:tcW w:w="2693" w:type="dxa"/>
          </w:tcPr>
          <w:p w:rsidR="00C40A01" w:rsidRPr="00EA6111" w:rsidRDefault="00C40A01" w:rsidP="00302358">
            <w:r w:rsidRPr="00EA6111">
              <w:t>Управлени</w:t>
            </w:r>
            <w:r>
              <w:t>е</w:t>
            </w:r>
            <w:r w:rsidRPr="00EA6111">
              <w:t xml:space="preserve"> образования администрации </w:t>
            </w:r>
            <w:r>
              <w:t>ЧГО</w:t>
            </w:r>
          </w:p>
        </w:tc>
      </w:tr>
      <w:tr w:rsidR="00C40A01" w:rsidTr="00EA6111">
        <w:tc>
          <w:tcPr>
            <w:tcW w:w="456" w:type="dxa"/>
          </w:tcPr>
          <w:p w:rsidR="00C40A01" w:rsidRDefault="00BF0FF5" w:rsidP="00EA6111">
            <w:r>
              <w:t>23</w:t>
            </w:r>
          </w:p>
        </w:tc>
        <w:tc>
          <w:tcPr>
            <w:tcW w:w="4522" w:type="dxa"/>
          </w:tcPr>
          <w:p w:rsidR="00C40A01" w:rsidRPr="00D11EB2" w:rsidRDefault="00C40A01" w:rsidP="00D11EB2">
            <w:pPr>
              <w:jc w:val="both"/>
              <w:rPr>
                <w:rStyle w:val="211pt2"/>
                <w:color w:val="000000"/>
                <w:sz w:val="24"/>
                <w:szCs w:val="24"/>
              </w:rPr>
            </w:pPr>
            <w:r w:rsidRPr="00D11EB2">
              <w:rPr>
                <w:rStyle w:val="211pt2"/>
                <w:color w:val="000000"/>
                <w:sz w:val="24"/>
                <w:szCs w:val="24"/>
              </w:rPr>
              <w:t>Организовать проведение акций:</w:t>
            </w:r>
          </w:p>
          <w:p w:rsidR="00C40A01" w:rsidRDefault="00C40A01" w:rsidP="00D11EB2">
            <w:pPr>
              <w:jc w:val="both"/>
              <w:rPr>
                <w:rStyle w:val="211pt2"/>
                <w:color w:val="000000"/>
                <w:sz w:val="24"/>
                <w:szCs w:val="24"/>
              </w:rPr>
            </w:pPr>
            <w:r w:rsidRPr="00D11EB2">
              <w:rPr>
                <w:rStyle w:val="211pt2"/>
                <w:color w:val="000000"/>
                <w:sz w:val="24"/>
                <w:szCs w:val="24"/>
              </w:rPr>
              <w:t>- «Безопасный лед» - весенний период;</w:t>
            </w:r>
          </w:p>
          <w:p w:rsidR="00C40A01" w:rsidRPr="00D11EB2" w:rsidRDefault="00C40A01" w:rsidP="00D11EB2">
            <w:pPr>
              <w:jc w:val="both"/>
              <w:rPr>
                <w:rStyle w:val="211pt2"/>
                <w:color w:val="000000"/>
                <w:sz w:val="24"/>
                <w:szCs w:val="24"/>
              </w:rPr>
            </w:pPr>
          </w:p>
          <w:p w:rsidR="00C40A01" w:rsidRPr="00D11EB2" w:rsidRDefault="00C40A01" w:rsidP="00D11EB2">
            <w:pPr>
              <w:pStyle w:val="p8"/>
              <w:spacing w:before="0" w:after="0"/>
              <w:rPr>
                <w:szCs w:val="24"/>
              </w:rPr>
            </w:pPr>
            <w:r w:rsidRPr="00D11EB2">
              <w:rPr>
                <w:rStyle w:val="211pt2"/>
                <w:color w:val="000000"/>
                <w:sz w:val="24"/>
                <w:szCs w:val="24"/>
              </w:rPr>
              <w:t>- «Тонкий лед» - осенний период.</w:t>
            </w:r>
          </w:p>
        </w:tc>
        <w:tc>
          <w:tcPr>
            <w:tcW w:w="1968" w:type="dxa"/>
          </w:tcPr>
          <w:p w:rsidR="00C40A01" w:rsidRDefault="00C40A01" w:rsidP="00D11EB2">
            <w:r>
              <w:t>Март-апрель 202</w:t>
            </w:r>
            <w:r w:rsidR="00367549">
              <w:t>5</w:t>
            </w:r>
            <w:r>
              <w:t xml:space="preserve"> года.</w:t>
            </w:r>
          </w:p>
          <w:p w:rsidR="00C40A01" w:rsidRDefault="00C40A01" w:rsidP="00E6788F">
            <w:r>
              <w:t>Октябрь-ноябрь  202</w:t>
            </w:r>
            <w:r w:rsidR="00367549">
              <w:t>5</w:t>
            </w:r>
            <w:r>
              <w:t xml:space="preserve"> года</w:t>
            </w:r>
          </w:p>
        </w:tc>
        <w:tc>
          <w:tcPr>
            <w:tcW w:w="2693" w:type="dxa"/>
          </w:tcPr>
          <w:p w:rsidR="00C40A01" w:rsidRDefault="00C40A01" w:rsidP="00D11EB2">
            <w:r>
              <w:t>Отдел ГО и ЧС,</w:t>
            </w:r>
          </w:p>
          <w:p w:rsidR="00C40A01" w:rsidRDefault="00C40A01" w:rsidP="00D11EB2">
            <w:r>
              <w:t xml:space="preserve"> МКУ «ЕДДС ЧГО»</w:t>
            </w:r>
            <w:r w:rsidR="008C303A">
              <w:t>,</w:t>
            </w:r>
          </w:p>
          <w:p w:rsidR="00C40A01" w:rsidRPr="00EA6111" w:rsidRDefault="00F95023" w:rsidP="003A1895">
            <w:r w:rsidRPr="00EA6111">
              <w:t>Управлени</w:t>
            </w:r>
            <w:r>
              <w:t>е</w:t>
            </w:r>
            <w:r w:rsidRPr="00EA6111">
              <w:t xml:space="preserve"> образования администрации </w:t>
            </w:r>
            <w:r>
              <w:t>ЧГО</w:t>
            </w:r>
          </w:p>
        </w:tc>
      </w:tr>
      <w:tr w:rsidR="00C40A01" w:rsidTr="000149C6">
        <w:tc>
          <w:tcPr>
            <w:tcW w:w="456" w:type="dxa"/>
          </w:tcPr>
          <w:p w:rsidR="00C40A01" w:rsidRDefault="00BF0FF5" w:rsidP="000149C6">
            <w:r>
              <w:t>24</w:t>
            </w:r>
          </w:p>
        </w:tc>
        <w:tc>
          <w:tcPr>
            <w:tcW w:w="4522" w:type="dxa"/>
          </w:tcPr>
          <w:p w:rsidR="00C40A01" w:rsidRDefault="00C40A01" w:rsidP="00EA6111">
            <w:pPr>
              <w:pStyle w:val="p8"/>
              <w:spacing w:before="0" w:after="0"/>
              <w:jc w:val="both"/>
            </w:pPr>
            <w:r>
              <w:t>Организовать информирование населения в СМИ о недопустимости пребывания на водоемах в период «тонкого льда», включая автотранспорт, особое внимание уделить разъяснительной работе по предупреждению происшествий с детьми.</w:t>
            </w:r>
          </w:p>
        </w:tc>
        <w:tc>
          <w:tcPr>
            <w:tcW w:w="1968" w:type="dxa"/>
          </w:tcPr>
          <w:p w:rsidR="008F4E95" w:rsidRDefault="008F4E95" w:rsidP="008F4E95">
            <w:r>
              <w:t>Март-апрель 202</w:t>
            </w:r>
            <w:r w:rsidR="00367549">
              <w:t>5</w:t>
            </w:r>
            <w:r>
              <w:t xml:space="preserve"> года.</w:t>
            </w:r>
          </w:p>
          <w:p w:rsidR="00C40A01" w:rsidRDefault="008F4E95" w:rsidP="00922581">
            <w:r>
              <w:t>Октябрь-ноябрь  202</w:t>
            </w:r>
            <w:r w:rsidR="00367549">
              <w:t>5</w:t>
            </w:r>
            <w:r>
              <w:t xml:space="preserve"> года</w:t>
            </w:r>
          </w:p>
        </w:tc>
        <w:tc>
          <w:tcPr>
            <w:tcW w:w="2693" w:type="dxa"/>
          </w:tcPr>
          <w:p w:rsidR="00C40A01" w:rsidRDefault="00C40A01" w:rsidP="00EA6111">
            <w:r>
              <w:t>Отдел ГО и ЧС,</w:t>
            </w:r>
          </w:p>
          <w:p w:rsidR="00C40A01" w:rsidRDefault="00C40A01" w:rsidP="00EA6111">
            <w:r>
              <w:t xml:space="preserve"> МКУ «ЕДДС ЧГО»</w:t>
            </w:r>
            <w:r w:rsidR="008C303A">
              <w:t>,</w:t>
            </w:r>
          </w:p>
          <w:p w:rsidR="00C40A01" w:rsidRDefault="008C303A" w:rsidP="00EA6111">
            <w:r w:rsidRPr="00EA6111">
              <w:t>Управлени</w:t>
            </w:r>
            <w:r>
              <w:t>е</w:t>
            </w:r>
            <w:r w:rsidRPr="00EA6111">
              <w:t xml:space="preserve"> образования администрации </w:t>
            </w:r>
            <w:r>
              <w:t>ЧГО</w:t>
            </w:r>
          </w:p>
        </w:tc>
      </w:tr>
      <w:tr w:rsidR="00C40A01" w:rsidTr="000149C6">
        <w:tc>
          <w:tcPr>
            <w:tcW w:w="456" w:type="dxa"/>
          </w:tcPr>
          <w:p w:rsidR="00C40A01" w:rsidRDefault="00BF0FF5" w:rsidP="000149C6">
            <w:r>
              <w:t>25</w:t>
            </w:r>
          </w:p>
        </w:tc>
        <w:tc>
          <w:tcPr>
            <w:tcW w:w="4522" w:type="dxa"/>
          </w:tcPr>
          <w:p w:rsidR="00C40A01" w:rsidRPr="008F4E95" w:rsidRDefault="00C40A01" w:rsidP="004C2289">
            <w:pPr>
              <w:jc w:val="both"/>
            </w:pPr>
            <w:r w:rsidRPr="008F4E95">
              <w:t xml:space="preserve">Определить места проведения крещения. Составить реестр купелей, принять меры по обеспечению безопасного проведения мероприятий на водных объектах в период проведения </w:t>
            </w:r>
            <w:r w:rsidR="008F4E95" w:rsidRPr="008F4E95">
              <w:t xml:space="preserve">православного  </w:t>
            </w:r>
            <w:r w:rsidRPr="008F4E95">
              <w:t>праздника «Крещение Господне».</w:t>
            </w:r>
          </w:p>
        </w:tc>
        <w:tc>
          <w:tcPr>
            <w:tcW w:w="1968" w:type="dxa"/>
          </w:tcPr>
          <w:p w:rsidR="00C40A01" w:rsidRDefault="00C40A01" w:rsidP="00367549">
            <w:r>
              <w:t>До 15 декабря 202</w:t>
            </w:r>
            <w:r w:rsidR="00367549">
              <w:t>5</w:t>
            </w:r>
            <w:r>
              <w:t xml:space="preserve"> года</w:t>
            </w:r>
          </w:p>
        </w:tc>
        <w:tc>
          <w:tcPr>
            <w:tcW w:w="2693" w:type="dxa"/>
          </w:tcPr>
          <w:p w:rsidR="00C40A01" w:rsidRDefault="00C40A01" w:rsidP="008C303A">
            <w:r>
              <w:t xml:space="preserve">Организаторы праздника,  </w:t>
            </w:r>
            <w:r w:rsidR="008C303A">
              <w:t xml:space="preserve">УЖКХ администрации ЧГО, </w:t>
            </w:r>
            <w:r>
              <w:t>МКУ «ЕДДС ЧГО»</w:t>
            </w:r>
          </w:p>
        </w:tc>
      </w:tr>
    </w:tbl>
    <w:p w:rsidR="00AD7691" w:rsidRDefault="00AD7691" w:rsidP="00AD7691"/>
    <w:p w:rsidR="00AD7691" w:rsidRDefault="00AD7691" w:rsidP="00AD7691"/>
    <w:p w:rsidR="00AD7691" w:rsidRDefault="00AD7691" w:rsidP="00AD7691">
      <w:pPr>
        <w:rPr>
          <w:sz w:val="28"/>
        </w:rPr>
      </w:pPr>
    </w:p>
    <w:p w:rsidR="00AD7691" w:rsidRDefault="00AD7691" w:rsidP="00AD7691">
      <w:pPr>
        <w:rPr>
          <w:sz w:val="28"/>
        </w:rPr>
      </w:pPr>
    </w:p>
    <w:p w:rsidR="00AD7691" w:rsidRDefault="00AD7691" w:rsidP="00AD7691">
      <w:pPr>
        <w:spacing w:line="360" w:lineRule="auto"/>
        <w:jc w:val="both"/>
        <w:rPr>
          <w:sz w:val="28"/>
        </w:rPr>
      </w:pPr>
    </w:p>
    <w:p w:rsidR="00AD7691" w:rsidRDefault="00AD7691" w:rsidP="00AD7691">
      <w:pPr>
        <w:jc w:val="both"/>
        <w:rPr>
          <w:sz w:val="28"/>
        </w:rPr>
      </w:pPr>
    </w:p>
    <w:p w:rsidR="00AD7691" w:rsidRDefault="00AD7691" w:rsidP="00AD7691">
      <w:pPr>
        <w:pStyle w:val="ab"/>
        <w:rPr>
          <w:sz w:val="28"/>
          <w:szCs w:val="28"/>
        </w:rPr>
      </w:pPr>
    </w:p>
    <w:p w:rsidR="00AD7691" w:rsidRDefault="00AD7691" w:rsidP="00AD7691">
      <w:pPr>
        <w:ind w:right="5103"/>
        <w:jc w:val="both"/>
        <w:outlineLvl w:val="0"/>
        <w:rPr>
          <w:sz w:val="28"/>
        </w:rPr>
      </w:pPr>
    </w:p>
    <w:p w:rsidR="00AD7691" w:rsidRDefault="00AD7691" w:rsidP="00AD7691">
      <w:pPr>
        <w:ind w:right="5103"/>
        <w:jc w:val="both"/>
        <w:outlineLvl w:val="0"/>
        <w:rPr>
          <w:sz w:val="28"/>
        </w:rPr>
      </w:pPr>
    </w:p>
    <w:p w:rsidR="00AD7691" w:rsidRDefault="00AD7691" w:rsidP="00AD7691">
      <w:pPr>
        <w:ind w:right="5103"/>
        <w:jc w:val="both"/>
        <w:outlineLvl w:val="0"/>
        <w:rPr>
          <w:sz w:val="28"/>
        </w:rPr>
      </w:pPr>
    </w:p>
    <w:p w:rsidR="003A5E50" w:rsidRPr="00AD7691" w:rsidRDefault="003A5E50" w:rsidP="00AD7691">
      <w:pPr>
        <w:rPr>
          <w:szCs w:val="28"/>
        </w:rPr>
      </w:pPr>
    </w:p>
    <w:sectPr w:rsidR="003A5E50" w:rsidRPr="00AD7691" w:rsidSect="004C2289">
      <w:headerReference w:type="default" r:id="rId7"/>
      <w:pgSz w:w="11906" w:h="16838"/>
      <w:pgMar w:top="284" w:right="567" w:bottom="1134" w:left="1701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35" w:rsidRDefault="000B6535" w:rsidP="002A59CE">
      <w:r>
        <w:separator/>
      </w:r>
    </w:p>
  </w:endnote>
  <w:endnote w:type="continuationSeparator" w:id="1">
    <w:p w:rsidR="000B6535" w:rsidRDefault="000B6535" w:rsidP="002A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35" w:rsidRDefault="000B6535" w:rsidP="002A59CE">
      <w:r>
        <w:separator/>
      </w:r>
    </w:p>
  </w:footnote>
  <w:footnote w:type="continuationSeparator" w:id="1">
    <w:p w:rsidR="000B6535" w:rsidRDefault="000B6535" w:rsidP="002A5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91" w:rsidRDefault="009401D9" w:rsidP="00AD7691">
    <w:pPr>
      <w:pStyle w:val="a5"/>
      <w:jc w:val="center"/>
    </w:pPr>
    <w:fldSimple w:instr=" PAGE   \* MERGEFORMAT ">
      <w:r w:rsidR="00ED1134">
        <w:rPr>
          <w:noProof/>
        </w:rPr>
        <w:t>2</w:t>
      </w:r>
    </w:fldSimple>
  </w:p>
  <w:p w:rsidR="00AD7691" w:rsidRDefault="00AD7691" w:rsidP="00AD7691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2FC0705"/>
    <w:multiLevelType w:val="hybridMultilevel"/>
    <w:tmpl w:val="507E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A2AA6"/>
    <w:multiLevelType w:val="hybridMultilevel"/>
    <w:tmpl w:val="2566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76B46"/>
    <w:multiLevelType w:val="hybridMultilevel"/>
    <w:tmpl w:val="F74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0861"/>
    <w:multiLevelType w:val="hybridMultilevel"/>
    <w:tmpl w:val="F522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9CE"/>
    <w:rsid w:val="00002221"/>
    <w:rsid w:val="000149C6"/>
    <w:rsid w:val="00017334"/>
    <w:rsid w:val="00030441"/>
    <w:rsid w:val="0003237A"/>
    <w:rsid w:val="00071F80"/>
    <w:rsid w:val="00072F46"/>
    <w:rsid w:val="000812D1"/>
    <w:rsid w:val="00093AA1"/>
    <w:rsid w:val="00097E3F"/>
    <w:rsid w:val="000A49D8"/>
    <w:rsid w:val="000B6535"/>
    <w:rsid w:val="000E1E70"/>
    <w:rsid w:val="000F2268"/>
    <w:rsid w:val="00106B78"/>
    <w:rsid w:val="0011351C"/>
    <w:rsid w:val="00133E15"/>
    <w:rsid w:val="00156745"/>
    <w:rsid w:val="00160EE8"/>
    <w:rsid w:val="00161A80"/>
    <w:rsid w:val="00174C40"/>
    <w:rsid w:val="001A7A12"/>
    <w:rsid w:val="001C086A"/>
    <w:rsid w:val="001F6BB0"/>
    <w:rsid w:val="001F7E25"/>
    <w:rsid w:val="00206B0B"/>
    <w:rsid w:val="00213046"/>
    <w:rsid w:val="00247BB5"/>
    <w:rsid w:val="00252434"/>
    <w:rsid w:val="00261E51"/>
    <w:rsid w:val="0026546D"/>
    <w:rsid w:val="00265F15"/>
    <w:rsid w:val="00270501"/>
    <w:rsid w:val="00275EED"/>
    <w:rsid w:val="002A59CE"/>
    <w:rsid w:val="002B1C05"/>
    <w:rsid w:val="002D5E09"/>
    <w:rsid w:val="002D696F"/>
    <w:rsid w:val="00302358"/>
    <w:rsid w:val="00333FE6"/>
    <w:rsid w:val="0035193C"/>
    <w:rsid w:val="0036411E"/>
    <w:rsid w:val="00367549"/>
    <w:rsid w:val="00383137"/>
    <w:rsid w:val="003A1895"/>
    <w:rsid w:val="003A5E50"/>
    <w:rsid w:val="003C0544"/>
    <w:rsid w:val="003D0452"/>
    <w:rsid w:val="003D28D1"/>
    <w:rsid w:val="003D5589"/>
    <w:rsid w:val="003E44C6"/>
    <w:rsid w:val="00422DF6"/>
    <w:rsid w:val="00424440"/>
    <w:rsid w:val="00432FA2"/>
    <w:rsid w:val="00465F1F"/>
    <w:rsid w:val="00474283"/>
    <w:rsid w:val="00480542"/>
    <w:rsid w:val="004858A7"/>
    <w:rsid w:val="004921EC"/>
    <w:rsid w:val="00494CBF"/>
    <w:rsid w:val="004B5873"/>
    <w:rsid w:val="004C0316"/>
    <w:rsid w:val="004C2289"/>
    <w:rsid w:val="004D5DED"/>
    <w:rsid w:val="004D6F5C"/>
    <w:rsid w:val="004D7E05"/>
    <w:rsid w:val="004F1B97"/>
    <w:rsid w:val="00565D6C"/>
    <w:rsid w:val="00587CFF"/>
    <w:rsid w:val="005C3BA0"/>
    <w:rsid w:val="006225CE"/>
    <w:rsid w:val="006612D1"/>
    <w:rsid w:val="00663805"/>
    <w:rsid w:val="00692A8F"/>
    <w:rsid w:val="006C1E0A"/>
    <w:rsid w:val="006C26FD"/>
    <w:rsid w:val="006E1F97"/>
    <w:rsid w:val="00711580"/>
    <w:rsid w:val="00735BFF"/>
    <w:rsid w:val="007367A5"/>
    <w:rsid w:val="007542F2"/>
    <w:rsid w:val="00776371"/>
    <w:rsid w:val="00782898"/>
    <w:rsid w:val="00786951"/>
    <w:rsid w:val="007D3255"/>
    <w:rsid w:val="00822768"/>
    <w:rsid w:val="00886665"/>
    <w:rsid w:val="008C303A"/>
    <w:rsid w:val="008F4E95"/>
    <w:rsid w:val="009205F1"/>
    <w:rsid w:val="00922581"/>
    <w:rsid w:val="009230D7"/>
    <w:rsid w:val="00924452"/>
    <w:rsid w:val="009344FB"/>
    <w:rsid w:val="009401D9"/>
    <w:rsid w:val="00955E18"/>
    <w:rsid w:val="00984D71"/>
    <w:rsid w:val="009D361E"/>
    <w:rsid w:val="009E578C"/>
    <w:rsid w:val="009E6480"/>
    <w:rsid w:val="009F1F00"/>
    <w:rsid w:val="00A062BA"/>
    <w:rsid w:val="00A07666"/>
    <w:rsid w:val="00A1018F"/>
    <w:rsid w:val="00A66809"/>
    <w:rsid w:val="00A84F99"/>
    <w:rsid w:val="00A91A70"/>
    <w:rsid w:val="00A944A7"/>
    <w:rsid w:val="00AD7691"/>
    <w:rsid w:val="00AE2450"/>
    <w:rsid w:val="00B4756A"/>
    <w:rsid w:val="00B7358B"/>
    <w:rsid w:val="00B8456C"/>
    <w:rsid w:val="00B87D3C"/>
    <w:rsid w:val="00B961A3"/>
    <w:rsid w:val="00BA3DBA"/>
    <w:rsid w:val="00BB2C95"/>
    <w:rsid w:val="00BF0FF5"/>
    <w:rsid w:val="00C022D4"/>
    <w:rsid w:val="00C207B9"/>
    <w:rsid w:val="00C40A01"/>
    <w:rsid w:val="00C42D4C"/>
    <w:rsid w:val="00C4771A"/>
    <w:rsid w:val="00CA049D"/>
    <w:rsid w:val="00CA55BA"/>
    <w:rsid w:val="00CB09FA"/>
    <w:rsid w:val="00CD0BCC"/>
    <w:rsid w:val="00D11EB2"/>
    <w:rsid w:val="00D14286"/>
    <w:rsid w:val="00D21592"/>
    <w:rsid w:val="00D34896"/>
    <w:rsid w:val="00D36B24"/>
    <w:rsid w:val="00D42886"/>
    <w:rsid w:val="00D55EE8"/>
    <w:rsid w:val="00D62C9D"/>
    <w:rsid w:val="00D705D3"/>
    <w:rsid w:val="00D74865"/>
    <w:rsid w:val="00DB7E62"/>
    <w:rsid w:val="00DC4072"/>
    <w:rsid w:val="00DD2A51"/>
    <w:rsid w:val="00DE08AC"/>
    <w:rsid w:val="00DE2551"/>
    <w:rsid w:val="00DE3C35"/>
    <w:rsid w:val="00DE3CF6"/>
    <w:rsid w:val="00DF0F83"/>
    <w:rsid w:val="00E00540"/>
    <w:rsid w:val="00E2000E"/>
    <w:rsid w:val="00E440DC"/>
    <w:rsid w:val="00E44A18"/>
    <w:rsid w:val="00E45734"/>
    <w:rsid w:val="00E57416"/>
    <w:rsid w:val="00E64112"/>
    <w:rsid w:val="00E6788F"/>
    <w:rsid w:val="00E87EBE"/>
    <w:rsid w:val="00EA6111"/>
    <w:rsid w:val="00EB19BB"/>
    <w:rsid w:val="00EC2453"/>
    <w:rsid w:val="00ED1134"/>
    <w:rsid w:val="00EF080E"/>
    <w:rsid w:val="00F00A22"/>
    <w:rsid w:val="00F26394"/>
    <w:rsid w:val="00F352BC"/>
    <w:rsid w:val="00F56788"/>
    <w:rsid w:val="00F700A4"/>
    <w:rsid w:val="00F8644C"/>
    <w:rsid w:val="00F95023"/>
    <w:rsid w:val="00FC4088"/>
    <w:rsid w:val="00FF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A59CE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59C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9C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59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A59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A5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59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A59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55E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D361E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AD7691"/>
    <w:pPr>
      <w:ind w:left="5387"/>
      <w:jc w:val="both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AD7691"/>
    <w:rPr>
      <w:rFonts w:ascii="Times New Roman" w:eastAsia="Times New Roman" w:hAnsi="Times New Roman"/>
      <w:sz w:val="26"/>
      <w:szCs w:val="24"/>
    </w:rPr>
  </w:style>
  <w:style w:type="paragraph" w:styleId="ad">
    <w:name w:val="Body Text"/>
    <w:basedOn w:val="a"/>
    <w:link w:val="ae"/>
    <w:rsid w:val="00AD7691"/>
    <w:pPr>
      <w:jc w:val="both"/>
    </w:pPr>
  </w:style>
  <w:style w:type="character" w:customStyle="1" w:styleId="ae">
    <w:name w:val="Основной текст Знак"/>
    <w:basedOn w:val="a0"/>
    <w:link w:val="ad"/>
    <w:rsid w:val="00AD7691"/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rsid w:val="00AD7691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211pt2">
    <w:name w:val="Основной текст (2) + 11 pt2"/>
    <w:basedOn w:val="a0"/>
    <w:rsid w:val="00D11EB2"/>
    <w:rPr>
      <w:sz w:val="22"/>
      <w:szCs w:val="22"/>
      <w:u w:val="none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D11EB2"/>
    <w:rPr>
      <w:rFonts w:ascii="Garamond" w:hAnsi="Garamond" w:cs="Garamond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D11EB2"/>
    <w:pPr>
      <w:widowControl w:val="0"/>
      <w:shd w:val="clear" w:color="auto" w:fill="FFFFFF"/>
      <w:spacing w:before="600" w:after="60" w:line="240" w:lineRule="atLeast"/>
      <w:jc w:val="both"/>
    </w:pPr>
    <w:rPr>
      <w:rFonts w:ascii="Garamond" w:eastAsia="Calibri" w:hAnsi="Garamond" w:cs="Garamond"/>
      <w:sz w:val="20"/>
      <w:szCs w:val="20"/>
    </w:rPr>
  </w:style>
  <w:style w:type="character" w:customStyle="1" w:styleId="5Exact">
    <w:name w:val="Основной текст (5) Exact"/>
    <w:basedOn w:val="a0"/>
    <w:rsid w:val="00C40A01"/>
    <w:rPr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C40A0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40A01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0"/>
      <w:szCs w:val="20"/>
    </w:rPr>
  </w:style>
  <w:style w:type="character" w:customStyle="1" w:styleId="2">
    <w:name w:val="Основной текст (2)_"/>
    <w:basedOn w:val="a0"/>
    <w:link w:val="20"/>
    <w:rsid w:val="0003237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37A"/>
    <w:pPr>
      <w:widowControl w:val="0"/>
      <w:shd w:val="clear" w:color="auto" w:fill="FFFFFF"/>
      <w:spacing w:after="60" w:line="240" w:lineRule="atLeast"/>
    </w:pPr>
    <w:rPr>
      <w:rFonts w:ascii="Calibri" w:eastAsia="Calibri" w:hAnsi="Calibri"/>
      <w:sz w:val="28"/>
      <w:szCs w:val="28"/>
    </w:rPr>
  </w:style>
  <w:style w:type="paragraph" w:styleId="af">
    <w:name w:val="Normal (Web)"/>
    <w:basedOn w:val="a"/>
    <w:uiPriority w:val="99"/>
    <w:rsid w:val="00565D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ИКТ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Мотовилов В.Н.</dc:creator>
  <cp:lastModifiedBy>gochs-nach</cp:lastModifiedBy>
  <cp:revision>3</cp:revision>
  <cp:lastPrinted>2024-01-17T07:49:00Z</cp:lastPrinted>
  <dcterms:created xsi:type="dcterms:W3CDTF">2024-12-05T06:10:00Z</dcterms:created>
  <dcterms:modified xsi:type="dcterms:W3CDTF">2024-12-11T09:17:00Z</dcterms:modified>
</cp:coreProperties>
</file>